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2ECF" w14:textId="77777777" w:rsidR="00F14012" w:rsidRDefault="00AF0192">
      <w:pPr>
        <w:pStyle w:val="BodyText"/>
        <w:ind w:left="7743"/>
        <w:rPr>
          <w:rFonts w:ascii="Times New Roman"/>
          <w:sz w:val="20"/>
        </w:rPr>
      </w:pPr>
      <w:r>
        <w:rPr>
          <w:rFonts w:ascii="Times New Roman"/>
          <w:noProof/>
          <w:sz w:val="20"/>
        </w:rPr>
        <w:drawing>
          <wp:inline distT="0" distB="0" distL="0" distR="0" wp14:anchorId="5E13CF3A" wp14:editId="3901CBC6">
            <wp:extent cx="1319697" cy="798671"/>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19697" cy="798671"/>
                    </a:xfrm>
                    <a:prstGeom prst="rect">
                      <a:avLst/>
                    </a:prstGeom>
                  </pic:spPr>
                </pic:pic>
              </a:graphicData>
            </a:graphic>
          </wp:inline>
        </w:drawing>
      </w:r>
    </w:p>
    <w:p w14:paraId="749E7EEE" w14:textId="77777777" w:rsidR="00F14012" w:rsidRDefault="00F14012">
      <w:pPr>
        <w:pStyle w:val="BodyText"/>
        <w:spacing w:before="3"/>
        <w:rPr>
          <w:rFonts w:ascii="Times New Roman"/>
          <w:sz w:val="21"/>
        </w:rPr>
      </w:pPr>
    </w:p>
    <w:p w14:paraId="7F787874" w14:textId="77777777" w:rsidR="00F14012" w:rsidRDefault="00AF0192">
      <w:pPr>
        <w:spacing w:before="35"/>
        <w:ind w:left="3529" w:right="3530"/>
        <w:jc w:val="center"/>
        <w:rPr>
          <w:b/>
          <w:sz w:val="32"/>
        </w:rPr>
      </w:pPr>
      <w:bookmarkStart w:id="0" w:name="Annual_Report_Template"/>
      <w:bookmarkEnd w:id="0"/>
      <w:r>
        <w:rPr>
          <w:b/>
          <w:color w:val="002E86"/>
          <w:sz w:val="32"/>
        </w:rPr>
        <w:t>Annual Report Template</w:t>
      </w:r>
    </w:p>
    <w:p w14:paraId="4BB1EE0E" w14:textId="77777777" w:rsidR="00F14012" w:rsidRDefault="00F14012">
      <w:pPr>
        <w:pStyle w:val="BodyText"/>
        <w:rPr>
          <w:b/>
          <w:sz w:val="20"/>
        </w:rPr>
      </w:pPr>
    </w:p>
    <w:p w14:paraId="040668EE" w14:textId="77777777" w:rsidR="00F14012" w:rsidRDefault="00F14012">
      <w:pPr>
        <w:pStyle w:val="BodyText"/>
        <w:rPr>
          <w:b/>
          <w:sz w:val="20"/>
        </w:rPr>
      </w:pPr>
    </w:p>
    <w:p w14:paraId="04F41DC6" w14:textId="77777777" w:rsidR="00F14012" w:rsidRDefault="00F14012">
      <w:pPr>
        <w:pStyle w:val="BodyText"/>
        <w:rPr>
          <w:b/>
          <w:sz w:val="20"/>
        </w:rPr>
      </w:pPr>
    </w:p>
    <w:p w14:paraId="2426E7F5" w14:textId="77777777" w:rsidR="00F14012" w:rsidRDefault="00F14012">
      <w:pPr>
        <w:pStyle w:val="BodyText"/>
        <w:spacing w:before="8"/>
        <w:rPr>
          <w:b/>
        </w:rPr>
      </w:pPr>
    </w:p>
    <w:p w14:paraId="039D703C" w14:textId="77777777" w:rsidR="00F14012" w:rsidRDefault="00AF0192">
      <w:pPr>
        <w:pStyle w:val="Heading1"/>
      </w:pPr>
      <w:r>
        <w:rPr>
          <w:color w:val="002E86"/>
        </w:rPr>
        <w:t>About This Model Tool</w:t>
      </w:r>
    </w:p>
    <w:p w14:paraId="49E75330" w14:textId="77777777" w:rsidR="00F14012" w:rsidRDefault="00F14012">
      <w:pPr>
        <w:pStyle w:val="BodyText"/>
        <w:spacing w:before="10"/>
        <w:rPr>
          <w:b/>
          <w:sz w:val="20"/>
        </w:rPr>
      </w:pPr>
    </w:p>
    <w:p w14:paraId="4A6F246A" w14:textId="77777777" w:rsidR="00F14012" w:rsidRDefault="00AF0192">
      <w:pPr>
        <w:pStyle w:val="BodyText"/>
        <w:spacing w:line="211" w:lineRule="auto"/>
        <w:ind w:left="666" w:right="603"/>
      </w:pPr>
      <w:r>
        <w:t xml:space="preserve">As a matter of clarity, </w:t>
      </w:r>
      <w:r>
        <w:rPr>
          <w:b/>
        </w:rPr>
        <w:t xml:space="preserve">authorizers should be aware </w:t>
      </w:r>
      <w:r>
        <w:t>this document is a tool intended to inform stakeholders of a charter school's overall profile and not as a scored performance framework. One should note a performance framework is a group of scored metrics that result in overall ratings. A school profile i</w:t>
      </w:r>
      <w:r>
        <w:t>s a collection of critical but unscored information and/or metrics about a school that can be widely shared alongside the rating of a</w:t>
      </w:r>
    </w:p>
    <w:p w14:paraId="24D4D764" w14:textId="77777777" w:rsidR="00F14012" w:rsidRDefault="00AF0192">
      <w:pPr>
        <w:pStyle w:val="BodyText"/>
        <w:spacing w:line="272" w:lineRule="exact"/>
        <w:ind w:left="666"/>
      </w:pPr>
      <w:r>
        <w:t>school’s performance and quality.</w:t>
      </w:r>
    </w:p>
    <w:p w14:paraId="1457EBDA" w14:textId="77777777" w:rsidR="00F14012" w:rsidRDefault="00F14012">
      <w:pPr>
        <w:pStyle w:val="BodyText"/>
      </w:pPr>
    </w:p>
    <w:p w14:paraId="0BFFB97B" w14:textId="77777777" w:rsidR="00F14012" w:rsidRDefault="00AF0192">
      <w:pPr>
        <w:pStyle w:val="Heading1"/>
        <w:spacing w:before="185"/>
      </w:pPr>
      <w:r>
        <w:rPr>
          <w:color w:val="002E86"/>
        </w:rPr>
        <w:t>Report</w:t>
      </w:r>
      <w:r>
        <w:rPr>
          <w:color w:val="002E86"/>
          <w:spacing w:val="-11"/>
        </w:rPr>
        <w:t xml:space="preserve"> </w:t>
      </w:r>
      <w:r>
        <w:rPr>
          <w:color w:val="002E86"/>
        </w:rPr>
        <w:t>Components</w:t>
      </w:r>
    </w:p>
    <w:p w14:paraId="6C7B4865" w14:textId="77777777" w:rsidR="00F14012" w:rsidRDefault="00F14012">
      <w:pPr>
        <w:pStyle w:val="BodyText"/>
        <w:spacing w:before="9"/>
        <w:rPr>
          <w:b/>
          <w:sz w:val="20"/>
        </w:rPr>
      </w:pPr>
    </w:p>
    <w:p w14:paraId="50954B0B" w14:textId="77777777" w:rsidR="00F14012" w:rsidRDefault="00AF0192">
      <w:pPr>
        <w:pStyle w:val="BodyText"/>
        <w:spacing w:before="1" w:line="211" w:lineRule="auto"/>
        <w:ind w:left="666" w:right="917"/>
      </w:pPr>
      <w:r>
        <w:t>The components in this report are a result of authorizer survey resp</w:t>
      </w:r>
      <w:r>
        <w:t>onses and feedback provided by Florida authorizers during a workshop held in January 2021. Each component can be customized to best serve districts’ unique needs as well as stakeholder messaging. The intention of this tool is to provide Florida authorizers</w:t>
      </w:r>
      <w:r>
        <w:t xml:space="preserve"> an annual report template to be used at their</w:t>
      </w:r>
      <w:r>
        <w:rPr>
          <w:spacing w:val="-7"/>
        </w:rPr>
        <w:t xml:space="preserve"> </w:t>
      </w:r>
      <w:r>
        <w:t>discretion.</w:t>
      </w:r>
    </w:p>
    <w:p w14:paraId="0A6CC4AF" w14:textId="77777777" w:rsidR="00F14012" w:rsidRDefault="00F14012">
      <w:pPr>
        <w:spacing w:line="211" w:lineRule="auto"/>
        <w:sectPr w:rsidR="00F14012">
          <w:type w:val="continuous"/>
          <w:pgSz w:w="10800" w:h="14400"/>
          <w:pgMar w:top="520" w:right="220" w:bottom="280" w:left="220" w:header="720" w:footer="720" w:gutter="0"/>
          <w:cols w:space="720"/>
        </w:sectPr>
      </w:pPr>
    </w:p>
    <w:p w14:paraId="09C21F55" w14:textId="77777777" w:rsidR="00F14012" w:rsidRDefault="00AF0192">
      <w:pPr>
        <w:pStyle w:val="BodyText"/>
        <w:rPr>
          <w:sz w:val="20"/>
        </w:rPr>
      </w:pPr>
      <w:r>
        <w:lastRenderedPageBreak/>
        <w:pict w14:anchorId="14F32D65">
          <v:rect id="_x0000_s1029" style="position:absolute;margin-left:192pt;margin-top:698.15pt;width:348pt;height:4.8pt;z-index:15729152;mso-position-horizontal-relative:page;mso-position-vertical-relative:page" fillcolor="#3955a1" stroked="f">
            <w10:wrap anchorx="page" anchory="page"/>
          </v:rect>
        </w:pict>
      </w:r>
    </w:p>
    <w:p w14:paraId="7738A45E" w14:textId="77777777" w:rsidR="00F14012" w:rsidRDefault="00F14012">
      <w:pPr>
        <w:pStyle w:val="BodyText"/>
        <w:spacing w:before="4"/>
        <w:rPr>
          <w:sz w:val="18"/>
        </w:rPr>
      </w:pPr>
    </w:p>
    <w:p w14:paraId="53069598" w14:textId="77777777" w:rsidR="00F14012" w:rsidRDefault="00AF0192">
      <w:pPr>
        <w:spacing w:line="290" w:lineRule="exact"/>
        <w:ind w:left="179"/>
        <w:rPr>
          <w:b/>
          <w:sz w:val="24"/>
        </w:rPr>
      </w:pPr>
      <w:r>
        <w:pict w14:anchorId="50213396">
          <v:shapetype id="_x0000_t202" coordsize="21600,21600" o:spt="202" path="m,l,21600r21600,l21600,xe">
            <v:stroke joinstyle="miter"/>
            <v:path gradientshapeok="t" o:connecttype="rect"/>
          </v:shapetype>
          <v:shape id="_x0000_s1028" type="#_x0000_t202" style="position:absolute;left:0;text-align:left;margin-left:426.85pt;margin-top:-23.25pt;width:96.6pt;height:79.95pt;z-index:15729664;mso-position-horizontal-relative:page" fillcolor="#002e86" strokecolor="#001f61" strokeweight="1pt">
            <v:textbox inset="0,0,0,0">
              <w:txbxContent>
                <w:p w14:paraId="7AB43B66" w14:textId="77777777" w:rsidR="00F14012" w:rsidRDefault="00F14012">
                  <w:pPr>
                    <w:pStyle w:val="BodyText"/>
                    <w:spacing w:before="5"/>
                    <w:rPr>
                      <w:sz w:val="46"/>
                    </w:rPr>
                  </w:pPr>
                </w:p>
                <w:p w14:paraId="6F57C092" w14:textId="77777777" w:rsidR="00F14012" w:rsidRDefault="00AF0192">
                  <w:pPr>
                    <w:ind w:left="530"/>
                    <w:rPr>
                      <w:sz w:val="36"/>
                    </w:rPr>
                  </w:pPr>
                  <w:r>
                    <w:rPr>
                      <w:color w:val="FFFFFF"/>
                      <w:sz w:val="36"/>
                    </w:rPr>
                    <w:t>LOGO</w:t>
                  </w:r>
                </w:p>
              </w:txbxContent>
            </v:textbox>
            <w10:wrap anchorx="page"/>
          </v:shape>
        </w:pict>
      </w:r>
      <w:bookmarkStart w:id="1" w:name="Slide_Number_2"/>
      <w:bookmarkEnd w:id="1"/>
      <w:r>
        <w:rPr>
          <w:b/>
          <w:color w:val="3955A1"/>
          <w:sz w:val="24"/>
        </w:rPr>
        <w:t>Main Street Academy</w:t>
      </w:r>
    </w:p>
    <w:p w14:paraId="3EA5D457" w14:textId="77777777" w:rsidR="00F14012" w:rsidRDefault="00AF0192">
      <w:pPr>
        <w:spacing w:line="191" w:lineRule="exact"/>
        <w:ind w:left="179"/>
        <w:rPr>
          <w:sz w:val="16"/>
        </w:rPr>
      </w:pPr>
      <w:r>
        <w:rPr>
          <w:color w:val="585858"/>
          <w:sz w:val="16"/>
        </w:rPr>
        <w:t xml:space="preserve">123 Main Street, Local City, FL 12345 | (813) 555-1212 | </w:t>
      </w:r>
      <w:hyperlink r:id="rId5">
        <w:r>
          <w:rPr>
            <w:color w:val="585858"/>
            <w:sz w:val="16"/>
          </w:rPr>
          <w:t>www.myschool.com</w:t>
        </w:r>
      </w:hyperlink>
    </w:p>
    <w:p w14:paraId="7ACFEB90" w14:textId="77777777" w:rsidR="00F14012" w:rsidRDefault="00AF0192">
      <w:pPr>
        <w:spacing w:line="194" w:lineRule="exact"/>
        <w:ind w:left="179"/>
        <w:rPr>
          <w:sz w:val="16"/>
        </w:rPr>
      </w:pPr>
      <w:r>
        <w:rPr>
          <w:color w:val="585858"/>
          <w:sz w:val="16"/>
        </w:rPr>
        <w:t>Grades K - 8 | Enrollment 300 | School Specialty Program - STEAM | Principal – Dr. Ferguson</w:t>
      </w:r>
    </w:p>
    <w:p w14:paraId="158CEAFA" w14:textId="77777777" w:rsidR="00F14012" w:rsidRDefault="00F14012">
      <w:pPr>
        <w:pStyle w:val="BodyText"/>
        <w:spacing w:before="7"/>
        <w:rPr>
          <w:sz w:val="11"/>
        </w:rPr>
      </w:pPr>
    </w:p>
    <w:p w14:paraId="5A1F2F71" w14:textId="77777777" w:rsidR="00F14012" w:rsidRDefault="00AF0192">
      <w:pPr>
        <w:pStyle w:val="BodyText"/>
        <w:spacing w:line="96" w:lineRule="exact"/>
        <w:ind w:left="-220"/>
        <w:rPr>
          <w:sz w:val="9"/>
        </w:rPr>
      </w:pPr>
      <w:r>
        <w:rPr>
          <w:position w:val="-1"/>
          <w:sz w:val="9"/>
        </w:rPr>
      </w:r>
      <w:r>
        <w:rPr>
          <w:position w:val="-1"/>
          <w:sz w:val="9"/>
        </w:rPr>
        <w:pict w14:anchorId="3204BC30">
          <v:group id="_x0000_s1026" style="width:348pt;height:4.8pt;mso-position-horizontal-relative:char;mso-position-vertical-relative:line" coordsize="6960,96">
            <v:rect id="_x0000_s1027" style="position:absolute;width:6960;height:96" fillcolor="#3955a1" stroked="f"/>
            <w10:anchorlock/>
          </v:group>
        </w:pict>
      </w:r>
    </w:p>
    <w:p w14:paraId="796BEBD9" w14:textId="77777777" w:rsidR="00F14012" w:rsidRDefault="00F14012">
      <w:pPr>
        <w:pStyle w:val="BodyText"/>
        <w:rPr>
          <w:sz w:val="20"/>
        </w:rPr>
      </w:pPr>
    </w:p>
    <w:p w14:paraId="3C43CFF4" w14:textId="77777777" w:rsidR="00F14012" w:rsidRDefault="00F14012">
      <w:pPr>
        <w:pStyle w:val="BodyText"/>
        <w:spacing w:before="4"/>
        <w:rPr>
          <w:sz w:val="10"/>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6"/>
        <w:gridCol w:w="2520"/>
        <w:gridCol w:w="2506"/>
        <w:gridCol w:w="2536"/>
      </w:tblGrid>
      <w:tr w:rsidR="00F14012" w14:paraId="2480421D" w14:textId="77777777">
        <w:trPr>
          <w:trHeight w:val="222"/>
        </w:trPr>
        <w:tc>
          <w:tcPr>
            <w:tcW w:w="10098" w:type="dxa"/>
            <w:gridSpan w:val="4"/>
            <w:tcBorders>
              <w:bottom w:val="single" w:sz="8" w:space="0" w:color="000000"/>
            </w:tcBorders>
            <w:shd w:val="clear" w:color="auto" w:fill="3853A3"/>
          </w:tcPr>
          <w:p w14:paraId="108DA1AE" w14:textId="77777777" w:rsidR="00F14012" w:rsidRDefault="00AF0192">
            <w:pPr>
              <w:pStyle w:val="TableParagraph"/>
              <w:spacing w:line="202" w:lineRule="exact"/>
              <w:ind w:left="4299" w:right="4290"/>
              <w:jc w:val="center"/>
              <w:rPr>
                <w:b/>
                <w:sz w:val="16"/>
              </w:rPr>
            </w:pPr>
            <w:r>
              <w:rPr>
                <w:b/>
                <w:color w:val="FFFFFF"/>
                <w:sz w:val="16"/>
              </w:rPr>
              <w:t>School Information</w:t>
            </w:r>
          </w:p>
        </w:tc>
      </w:tr>
      <w:tr w:rsidR="00F14012" w14:paraId="1B0C61E9" w14:textId="77777777">
        <w:trPr>
          <w:trHeight w:val="251"/>
        </w:trPr>
        <w:tc>
          <w:tcPr>
            <w:tcW w:w="2536" w:type="dxa"/>
          </w:tcPr>
          <w:p w14:paraId="67752B53" w14:textId="77777777" w:rsidR="00F14012" w:rsidRDefault="00AF0192">
            <w:pPr>
              <w:pStyle w:val="TableParagraph"/>
              <w:spacing w:before="9"/>
              <w:ind w:left="35"/>
              <w:rPr>
                <w:b/>
                <w:sz w:val="16"/>
              </w:rPr>
            </w:pPr>
            <w:r>
              <w:rPr>
                <w:b/>
                <w:sz w:val="16"/>
              </w:rPr>
              <w:t>Management Company</w:t>
            </w:r>
          </w:p>
        </w:tc>
        <w:tc>
          <w:tcPr>
            <w:tcW w:w="2520" w:type="dxa"/>
            <w:tcBorders>
              <w:top w:val="single" w:sz="8" w:space="0" w:color="000000"/>
            </w:tcBorders>
          </w:tcPr>
          <w:p w14:paraId="150BF25C" w14:textId="77777777" w:rsidR="00F14012" w:rsidRDefault="00F14012">
            <w:pPr>
              <w:pStyle w:val="TableParagraph"/>
              <w:rPr>
                <w:rFonts w:ascii="Times New Roman"/>
                <w:sz w:val="16"/>
              </w:rPr>
            </w:pPr>
          </w:p>
        </w:tc>
        <w:tc>
          <w:tcPr>
            <w:tcW w:w="2506" w:type="dxa"/>
            <w:tcBorders>
              <w:top w:val="single" w:sz="8" w:space="0" w:color="000000"/>
            </w:tcBorders>
          </w:tcPr>
          <w:p w14:paraId="065D79C9" w14:textId="77777777" w:rsidR="00F14012" w:rsidRDefault="00AF0192">
            <w:pPr>
              <w:pStyle w:val="TableParagraph"/>
              <w:spacing w:before="11"/>
              <w:ind w:left="34"/>
              <w:rPr>
                <w:b/>
                <w:sz w:val="16"/>
              </w:rPr>
            </w:pPr>
            <w:r>
              <w:rPr>
                <w:b/>
                <w:sz w:val="16"/>
              </w:rPr>
              <w:t>High Performing Status</w:t>
            </w:r>
          </w:p>
        </w:tc>
        <w:tc>
          <w:tcPr>
            <w:tcW w:w="2536" w:type="dxa"/>
            <w:tcBorders>
              <w:top w:val="single" w:sz="8" w:space="0" w:color="000000"/>
            </w:tcBorders>
          </w:tcPr>
          <w:p w14:paraId="4B15B6A3" w14:textId="77777777" w:rsidR="00F14012" w:rsidRDefault="00F14012">
            <w:pPr>
              <w:pStyle w:val="TableParagraph"/>
              <w:rPr>
                <w:rFonts w:ascii="Times New Roman"/>
                <w:sz w:val="16"/>
              </w:rPr>
            </w:pPr>
          </w:p>
        </w:tc>
      </w:tr>
      <w:tr w:rsidR="00F14012" w14:paraId="5EC8D0F8" w14:textId="77777777">
        <w:trPr>
          <w:trHeight w:val="224"/>
        </w:trPr>
        <w:tc>
          <w:tcPr>
            <w:tcW w:w="2536" w:type="dxa"/>
          </w:tcPr>
          <w:p w14:paraId="4514E131" w14:textId="77777777" w:rsidR="00F14012" w:rsidRDefault="00AF0192">
            <w:pPr>
              <w:pStyle w:val="TableParagraph"/>
              <w:spacing w:line="205" w:lineRule="exact"/>
              <w:ind w:left="35"/>
              <w:rPr>
                <w:b/>
                <w:sz w:val="16"/>
              </w:rPr>
            </w:pPr>
            <w:r>
              <w:rPr>
                <w:b/>
                <w:sz w:val="16"/>
              </w:rPr>
              <w:t>Title I</w:t>
            </w:r>
          </w:p>
        </w:tc>
        <w:tc>
          <w:tcPr>
            <w:tcW w:w="2520" w:type="dxa"/>
          </w:tcPr>
          <w:p w14:paraId="4D0FDB75" w14:textId="77777777" w:rsidR="00F14012" w:rsidRDefault="00F14012">
            <w:pPr>
              <w:pStyle w:val="TableParagraph"/>
              <w:rPr>
                <w:rFonts w:ascii="Times New Roman"/>
                <w:sz w:val="16"/>
              </w:rPr>
            </w:pPr>
          </w:p>
        </w:tc>
        <w:tc>
          <w:tcPr>
            <w:tcW w:w="2506" w:type="dxa"/>
          </w:tcPr>
          <w:p w14:paraId="7462FC5B" w14:textId="77777777" w:rsidR="00F14012" w:rsidRDefault="00AF0192">
            <w:pPr>
              <w:pStyle w:val="TableParagraph"/>
              <w:spacing w:line="205" w:lineRule="exact"/>
              <w:ind w:left="34"/>
              <w:rPr>
                <w:b/>
                <w:sz w:val="16"/>
              </w:rPr>
            </w:pPr>
            <w:r>
              <w:rPr>
                <w:b/>
                <w:sz w:val="16"/>
              </w:rPr>
              <w:t>Accredited</w:t>
            </w:r>
          </w:p>
        </w:tc>
        <w:tc>
          <w:tcPr>
            <w:tcW w:w="2536" w:type="dxa"/>
          </w:tcPr>
          <w:p w14:paraId="14781BA2" w14:textId="77777777" w:rsidR="00F14012" w:rsidRDefault="00F14012">
            <w:pPr>
              <w:pStyle w:val="TableParagraph"/>
              <w:rPr>
                <w:rFonts w:ascii="Times New Roman"/>
                <w:sz w:val="16"/>
              </w:rPr>
            </w:pPr>
          </w:p>
        </w:tc>
      </w:tr>
      <w:tr w:rsidR="00F14012" w14:paraId="14EEB03B" w14:textId="77777777">
        <w:trPr>
          <w:trHeight w:val="224"/>
        </w:trPr>
        <w:tc>
          <w:tcPr>
            <w:tcW w:w="2536" w:type="dxa"/>
          </w:tcPr>
          <w:p w14:paraId="59059FFF" w14:textId="77777777" w:rsidR="00F14012" w:rsidRDefault="00AF0192">
            <w:pPr>
              <w:pStyle w:val="TableParagraph"/>
              <w:spacing w:line="205" w:lineRule="exact"/>
              <w:ind w:left="35"/>
              <w:rPr>
                <w:b/>
                <w:sz w:val="16"/>
              </w:rPr>
            </w:pPr>
            <w:r>
              <w:rPr>
                <w:b/>
                <w:sz w:val="16"/>
              </w:rPr>
              <w:t>Board President</w:t>
            </w:r>
          </w:p>
        </w:tc>
        <w:tc>
          <w:tcPr>
            <w:tcW w:w="2520" w:type="dxa"/>
          </w:tcPr>
          <w:p w14:paraId="47D7D4AD" w14:textId="77777777" w:rsidR="00F14012" w:rsidRDefault="00F14012">
            <w:pPr>
              <w:pStyle w:val="TableParagraph"/>
              <w:rPr>
                <w:rFonts w:ascii="Times New Roman"/>
                <w:sz w:val="16"/>
              </w:rPr>
            </w:pPr>
          </w:p>
        </w:tc>
        <w:tc>
          <w:tcPr>
            <w:tcW w:w="2506" w:type="dxa"/>
          </w:tcPr>
          <w:p w14:paraId="3E06BEEC" w14:textId="77777777" w:rsidR="00F14012" w:rsidRDefault="00AF0192">
            <w:pPr>
              <w:pStyle w:val="TableParagraph"/>
              <w:spacing w:line="205" w:lineRule="exact"/>
              <w:ind w:left="34"/>
              <w:rPr>
                <w:b/>
                <w:sz w:val="16"/>
              </w:rPr>
            </w:pPr>
            <w:r>
              <w:rPr>
                <w:b/>
                <w:sz w:val="16"/>
              </w:rPr>
              <w:t>Contract Term</w:t>
            </w:r>
          </w:p>
        </w:tc>
        <w:tc>
          <w:tcPr>
            <w:tcW w:w="2536" w:type="dxa"/>
          </w:tcPr>
          <w:p w14:paraId="23D747EA" w14:textId="77777777" w:rsidR="00F14012" w:rsidRDefault="00F14012">
            <w:pPr>
              <w:pStyle w:val="TableParagraph"/>
              <w:rPr>
                <w:rFonts w:ascii="Times New Roman"/>
                <w:sz w:val="16"/>
              </w:rPr>
            </w:pPr>
          </w:p>
        </w:tc>
      </w:tr>
      <w:tr w:rsidR="00F14012" w14:paraId="086E10EB" w14:textId="77777777">
        <w:trPr>
          <w:trHeight w:val="224"/>
        </w:trPr>
        <w:tc>
          <w:tcPr>
            <w:tcW w:w="2536" w:type="dxa"/>
          </w:tcPr>
          <w:p w14:paraId="23EB8135" w14:textId="77777777" w:rsidR="00F14012" w:rsidRDefault="00AF0192">
            <w:pPr>
              <w:pStyle w:val="TableParagraph"/>
              <w:spacing w:line="205" w:lineRule="exact"/>
              <w:ind w:left="35"/>
              <w:rPr>
                <w:b/>
                <w:sz w:val="16"/>
              </w:rPr>
            </w:pPr>
            <w:r>
              <w:rPr>
                <w:b/>
                <w:sz w:val="16"/>
              </w:rPr>
              <w:t>Year Open</w:t>
            </w:r>
          </w:p>
        </w:tc>
        <w:tc>
          <w:tcPr>
            <w:tcW w:w="2520" w:type="dxa"/>
          </w:tcPr>
          <w:p w14:paraId="1CC88375" w14:textId="77777777" w:rsidR="00F14012" w:rsidRDefault="00F14012">
            <w:pPr>
              <w:pStyle w:val="TableParagraph"/>
              <w:rPr>
                <w:rFonts w:ascii="Times New Roman"/>
                <w:sz w:val="16"/>
              </w:rPr>
            </w:pPr>
          </w:p>
        </w:tc>
        <w:tc>
          <w:tcPr>
            <w:tcW w:w="2506" w:type="dxa"/>
          </w:tcPr>
          <w:p w14:paraId="5367D1A1" w14:textId="77777777" w:rsidR="00F14012" w:rsidRDefault="00AF0192">
            <w:pPr>
              <w:pStyle w:val="TableParagraph"/>
              <w:spacing w:line="205" w:lineRule="exact"/>
              <w:ind w:left="34"/>
              <w:rPr>
                <w:b/>
                <w:sz w:val="16"/>
              </w:rPr>
            </w:pPr>
            <w:r>
              <w:rPr>
                <w:b/>
                <w:sz w:val="16"/>
              </w:rPr>
              <w:t>Grades Served</w:t>
            </w:r>
          </w:p>
        </w:tc>
        <w:tc>
          <w:tcPr>
            <w:tcW w:w="2536" w:type="dxa"/>
          </w:tcPr>
          <w:p w14:paraId="50E1FB2F" w14:textId="77777777" w:rsidR="00F14012" w:rsidRDefault="00F14012">
            <w:pPr>
              <w:pStyle w:val="TableParagraph"/>
              <w:rPr>
                <w:rFonts w:ascii="Times New Roman"/>
                <w:sz w:val="16"/>
              </w:rPr>
            </w:pPr>
          </w:p>
        </w:tc>
      </w:tr>
    </w:tbl>
    <w:p w14:paraId="018BCEDB" w14:textId="77777777" w:rsidR="00F14012" w:rsidRDefault="00F14012">
      <w:pPr>
        <w:pStyle w:val="BodyText"/>
        <w:spacing w:before="8"/>
        <w:rPr>
          <w:sz w:val="15"/>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39"/>
        <w:gridCol w:w="1321"/>
        <w:gridCol w:w="1300"/>
        <w:gridCol w:w="1235"/>
      </w:tblGrid>
      <w:tr w:rsidR="00F14012" w14:paraId="5DD3E70F" w14:textId="77777777">
        <w:trPr>
          <w:trHeight w:val="227"/>
        </w:trPr>
        <w:tc>
          <w:tcPr>
            <w:tcW w:w="10095" w:type="dxa"/>
            <w:gridSpan w:val="4"/>
            <w:tcBorders>
              <w:bottom w:val="single" w:sz="8" w:space="0" w:color="000000"/>
            </w:tcBorders>
            <w:shd w:val="clear" w:color="auto" w:fill="3853A3"/>
          </w:tcPr>
          <w:p w14:paraId="6B8B65F9" w14:textId="77777777" w:rsidR="00F14012" w:rsidRDefault="00AF0192">
            <w:pPr>
              <w:pStyle w:val="TableParagraph"/>
              <w:spacing w:before="2" w:line="205" w:lineRule="exact"/>
              <w:ind w:left="4613" w:right="4600"/>
              <w:jc w:val="center"/>
              <w:rPr>
                <w:b/>
                <w:sz w:val="16"/>
              </w:rPr>
            </w:pPr>
            <w:r>
              <w:rPr>
                <w:b/>
                <w:color w:val="FFFFFF"/>
                <w:sz w:val="16"/>
              </w:rPr>
              <w:t>Enrollment</w:t>
            </w:r>
          </w:p>
        </w:tc>
      </w:tr>
      <w:tr w:rsidR="00F14012" w14:paraId="0CAA6181" w14:textId="77777777">
        <w:trPr>
          <w:trHeight w:val="227"/>
        </w:trPr>
        <w:tc>
          <w:tcPr>
            <w:tcW w:w="6239" w:type="dxa"/>
            <w:shd w:val="clear" w:color="auto" w:fill="F1F1F1"/>
          </w:tcPr>
          <w:p w14:paraId="25541B85" w14:textId="77777777" w:rsidR="00F14012" w:rsidRDefault="00AF0192">
            <w:pPr>
              <w:pStyle w:val="TableParagraph"/>
              <w:spacing w:line="207" w:lineRule="exact"/>
              <w:ind w:left="35"/>
              <w:rPr>
                <w:b/>
                <w:sz w:val="16"/>
              </w:rPr>
            </w:pPr>
            <w:r>
              <w:rPr>
                <w:b/>
                <w:sz w:val="16"/>
              </w:rPr>
              <w:t>Demographics</w:t>
            </w:r>
          </w:p>
        </w:tc>
        <w:tc>
          <w:tcPr>
            <w:tcW w:w="1321" w:type="dxa"/>
            <w:tcBorders>
              <w:top w:val="single" w:sz="8" w:space="0" w:color="000000"/>
            </w:tcBorders>
            <w:shd w:val="clear" w:color="auto" w:fill="F1F1F1"/>
          </w:tcPr>
          <w:p w14:paraId="26B07477" w14:textId="77777777" w:rsidR="00F14012" w:rsidRDefault="00AF0192">
            <w:pPr>
              <w:pStyle w:val="TableParagraph"/>
              <w:spacing w:line="207" w:lineRule="exact"/>
              <w:ind w:left="36"/>
              <w:rPr>
                <w:b/>
                <w:sz w:val="16"/>
              </w:rPr>
            </w:pPr>
            <w:r>
              <w:rPr>
                <w:b/>
                <w:sz w:val="16"/>
              </w:rPr>
              <w:t>2018-19</w:t>
            </w:r>
          </w:p>
        </w:tc>
        <w:tc>
          <w:tcPr>
            <w:tcW w:w="1300" w:type="dxa"/>
            <w:tcBorders>
              <w:top w:val="single" w:sz="8" w:space="0" w:color="000000"/>
            </w:tcBorders>
            <w:shd w:val="clear" w:color="auto" w:fill="F1F1F1"/>
          </w:tcPr>
          <w:p w14:paraId="5A70C714" w14:textId="77777777" w:rsidR="00F14012" w:rsidRDefault="00AF0192">
            <w:pPr>
              <w:pStyle w:val="TableParagraph"/>
              <w:spacing w:line="207" w:lineRule="exact"/>
              <w:ind w:left="36"/>
              <w:rPr>
                <w:b/>
                <w:sz w:val="16"/>
              </w:rPr>
            </w:pPr>
            <w:r>
              <w:rPr>
                <w:b/>
                <w:sz w:val="16"/>
              </w:rPr>
              <w:t>2019-20</w:t>
            </w:r>
          </w:p>
        </w:tc>
        <w:tc>
          <w:tcPr>
            <w:tcW w:w="1235" w:type="dxa"/>
            <w:tcBorders>
              <w:top w:val="single" w:sz="8" w:space="0" w:color="000000"/>
            </w:tcBorders>
            <w:shd w:val="clear" w:color="auto" w:fill="F1F1F1"/>
          </w:tcPr>
          <w:p w14:paraId="33923FE7" w14:textId="77777777" w:rsidR="00F14012" w:rsidRDefault="00AF0192">
            <w:pPr>
              <w:pStyle w:val="TableParagraph"/>
              <w:spacing w:line="207" w:lineRule="exact"/>
              <w:ind w:left="36"/>
              <w:rPr>
                <w:b/>
                <w:sz w:val="16"/>
              </w:rPr>
            </w:pPr>
            <w:r>
              <w:rPr>
                <w:b/>
                <w:sz w:val="16"/>
              </w:rPr>
              <w:t>2020-21</w:t>
            </w:r>
          </w:p>
        </w:tc>
      </w:tr>
      <w:tr w:rsidR="00F14012" w14:paraId="05CE6215" w14:textId="77777777">
        <w:trPr>
          <w:trHeight w:val="229"/>
        </w:trPr>
        <w:tc>
          <w:tcPr>
            <w:tcW w:w="6239" w:type="dxa"/>
          </w:tcPr>
          <w:p w14:paraId="7F6B4A81" w14:textId="77777777" w:rsidR="00F14012" w:rsidRDefault="00AF0192">
            <w:pPr>
              <w:pStyle w:val="TableParagraph"/>
              <w:spacing w:line="210" w:lineRule="exact"/>
              <w:ind w:left="35"/>
              <w:rPr>
                <w:sz w:val="16"/>
              </w:rPr>
            </w:pPr>
            <w:r>
              <w:rPr>
                <w:sz w:val="16"/>
              </w:rPr>
              <w:t>Total Enrollment</w:t>
            </w:r>
          </w:p>
        </w:tc>
        <w:tc>
          <w:tcPr>
            <w:tcW w:w="1321" w:type="dxa"/>
          </w:tcPr>
          <w:p w14:paraId="5216435A" w14:textId="77777777" w:rsidR="00F14012" w:rsidRDefault="00F14012">
            <w:pPr>
              <w:pStyle w:val="TableParagraph"/>
              <w:rPr>
                <w:rFonts w:ascii="Times New Roman"/>
                <w:sz w:val="16"/>
              </w:rPr>
            </w:pPr>
          </w:p>
        </w:tc>
        <w:tc>
          <w:tcPr>
            <w:tcW w:w="1300" w:type="dxa"/>
          </w:tcPr>
          <w:p w14:paraId="3B22C3B7" w14:textId="77777777" w:rsidR="00F14012" w:rsidRDefault="00F14012">
            <w:pPr>
              <w:pStyle w:val="TableParagraph"/>
              <w:rPr>
                <w:rFonts w:ascii="Times New Roman"/>
                <w:sz w:val="16"/>
              </w:rPr>
            </w:pPr>
          </w:p>
        </w:tc>
        <w:tc>
          <w:tcPr>
            <w:tcW w:w="1235" w:type="dxa"/>
          </w:tcPr>
          <w:p w14:paraId="3FBB0C29" w14:textId="77777777" w:rsidR="00F14012" w:rsidRDefault="00F14012">
            <w:pPr>
              <w:pStyle w:val="TableParagraph"/>
              <w:rPr>
                <w:rFonts w:ascii="Times New Roman"/>
                <w:sz w:val="16"/>
              </w:rPr>
            </w:pPr>
          </w:p>
        </w:tc>
      </w:tr>
      <w:tr w:rsidR="00F14012" w14:paraId="66F5A1E1" w14:textId="77777777">
        <w:trPr>
          <w:trHeight w:val="229"/>
        </w:trPr>
        <w:tc>
          <w:tcPr>
            <w:tcW w:w="6239" w:type="dxa"/>
          </w:tcPr>
          <w:p w14:paraId="5995634B" w14:textId="77777777" w:rsidR="00F14012" w:rsidRDefault="00AF0192">
            <w:pPr>
              <w:pStyle w:val="TableParagraph"/>
              <w:spacing w:line="210" w:lineRule="exact"/>
              <w:ind w:left="575"/>
              <w:rPr>
                <w:sz w:val="16"/>
              </w:rPr>
            </w:pPr>
            <w:r>
              <w:rPr>
                <w:sz w:val="16"/>
              </w:rPr>
              <w:t>% Free and Reduced Lunch Program (FRLP)</w:t>
            </w:r>
          </w:p>
        </w:tc>
        <w:tc>
          <w:tcPr>
            <w:tcW w:w="1321" w:type="dxa"/>
          </w:tcPr>
          <w:p w14:paraId="530F1FC4" w14:textId="77777777" w:rsidR="00F14012" w:rsidRDefault="00F14012">
            <w:pPr>
              <w:pStyle w:val="TableParagraph"/>
              <w:rPr>
                <w:rFonts w:ascii="Times New Roman"/>
                <w:sz w:val="16"/>
              </w:rPr>
            </w:pPr>
          </w:p>
        </w:tc>
        <w:tc>
          <w:tcPr>
            <w:tcW w:w="1300" w:type="dxa"/>
          </w:tcPr>
          <w:p w14:paraId="06429526" w14:textId="77777777" w:rsidR="00F14012" w:rsidRDefault="00F14012">
            <w:pPr>
              <w:pStyle w:val="TableParagraph"/>
              <w:rPr>
                <w:rFonts w:ascii="Times New Roman"/>
                <w:sz w:val="16"/>
              </w:rPr>
            </w:pPr>
          </w:p>
        </w:tc>
        <w:tc>
          <w:tcPr>
            <w:tcW w:w="1235" w:type="dxa"/>
          </w:tcPr>
          <w:p w14:paraId="43607858" w14:textId="77777777" w:rsidR="00F14012" w:rsidRDefault="00F14012">
            <w:pPr>
              <w:pStyle w:val="TableParagraph"/>
              <w:rPr>
                <w:rFonts w:ascii="Times New Roman"/>
                <w:sz w:val="16"/>
              </w:rPr>
            </w:pPr>
          </w:p>
        </w:tc>
      </w:tr>
      <w:tr w:rsidR="00F14012" w14:paraId="403BDC54" w14:textId="77777777">
        <w:trPr>
          <w:trHeight w:val="229"/>
        </w:trPr>
        <w:tc>
          <w:tcPr>
            <w:tcW w:w="6239" w:type="dxa"/>
          </w:tcPr>
          <w:p w14:paraId="785033BD" w14:textId="77777777" w:rsidR="00F14012" w:rsidRDefault="00AF0192">
            <w:pPr>
              <w:pStyle w:val="TableParagraph"/>
              <w:spacing w:line="210" w:lineRule="exact"/>
              <w:ind w:left="575"/>
              <w:rPr>
                <w:sz w:val="16"/>
              </w:rPr>
            </w:pPr>
            <w:r>
              <w:rPr>
                <w:sz w:val="16"/>
              </w:rPr>
              <w:t>% Students with Disabilities (SWD)</w:t>
            </w:r>
          </w:p>
        </w:tc>
        <w:tc>
          <w:tcPr>
            <w:tcW w:w="1321" w:type="dxa"/>
          </w:tcPr>
          <w:p w14:paraId="37DDD54B" w14:textId="77777777" w:rsidR="00F14012" w:rsidRDefault="00F14012">
            <w:pPr>
              <w:pStyle w:val="TableParagraph"/>
              <w:rPr>
                <w:rFonts w:ascii="Times New Roman"/>
                <w:sz w:val="16"/>
              </w:rPr>
            </w:pPr>
          </w:p>
        </w:tc>
        <w:tc>
          <w:tcPr>
            <w:tcW w:w="1300" w:type="dxa"/>
          </w:tcPr>
          <w:p w14:paraId="544C6CFF" w14:textId="77777777" w:rsidR="00F14012" w:rsidRDefault="00F14012">
            <w:pPr>
              <w:pStyle w:val="TableParagraph"/>
              <w:rPr>
                <w:rFonts w:ascii="Times New Roman"/>
                <w:sz w:val="16"/>
              </w:rPr>
            </w:pPr>
          </w:p>
        </w:tc>
        <w:tc>
          <w:tcPr>
            <w:tcW w:w="1235" w:type="dxa"/>
          </w:tcPr>
          <w:p w14:paraId="12FE48CF" w14:textId="77777777" w:rsidR="00F14012" w:rsidRDefault="00F14012">
            <w:pPr>
              <w:pStyle w:val="TableParagraph"/>
              <w:rPr>
                <w:rFonts w:ascii="Times New Roman"/>
                <w:sz w:val="16"/>
              </w:rPr>
            </w:pPr>
          </w:p>
        </w:tc>
      </w:tr>
      <w:tr w:rsidR="00F14012" w14:paraId="093A9856" w14:textId="77777777">
        <w:trPr>
          <w:trHeight w:val="229"/>
        </w:trPr>
        <w:tc>
          <w:tcPr>
            <w:tcW w:w="6239" w:type="dxa"/>
          </w:tcPr>
          <w:p w14:paraId="53806605" w14:textId="77777777" w:rsidR="00F14012" w:rsidRDefault="00AF0192">
            <w:pPr>
              <w:pStyle w:val="TableParagraph"/>
              <w:spacing w:line="210" w:lineRule="exact"/>
              <w:ind w:left="575"/>
              <w:rPr>
                <w:sz w:val="16"/>
              </w:rPr>
            </w:pPr>
            <w:r>
              <w:rPr>
                <w:sz w:val="16"/>
              </w:rPr>
              <w:t>% English Language Learners (ELL)</w:t>
            </w:r>
          </w:p>
        </w:tc>
        <w:tc>
          <w:tcPr>
            <w:tcW w:w="1321" w:type="dxa"/>
          </w:tcPr>
          <w:p w14:paraId="7FD6B00B" w14:textId="77777777" w:rsidR="00F14012" w:rsidRDefault="00F14012">
            <w:pPr>
              <w:pStyle w:val="TableParagraph"/>
              <w:rPr>
                <w:rFonts w:ascii="Times New Roman"/>
                <w:sz w:val="16"/>
              </w:rPr>
            </w:pPr>
          </w:p>
        </w:tc>
        <w:tc>
          <w:tcPr>
            <w:tcW w:w="1300" w:type="dxa"/>
          </w:tcPr>
          <w:p w14:paraId="6A2C9B37" w14:textId="77777777" w:rsidR="00F14012" w:rsidRDefault="00F14012">
            <w:pPr>
              <w:pStyle w:val="TableParagraph"/>
              <w:rPr>
                <w:rFonts w:ascii="Times New Roman"/>
                <w:sz w:val="16"/>
              </w:rPr>
            </w:pPr>
          </w:p>
        </w:tc>
        <w:tc>
          <w:tcPr>
            <w:tcW w:w="1235" w:type="dxa"/>
          </w:tcPr>
          <w:p w14:paraId="4C4B8BAF" w14:textId="77777777" w:rsidR="00F14012" w:rsidRDefault="00F14012">
            <w:pPr>
              <w:pStyle w:val="TableParagraph"/>
              <w:rPr>
                <w:rFonts w:ascii="Times New Roman"/>
                <w:sz w:val="16"/>
              </w:rPr>
            </w:pPr>
          </w:p>
        </w:tc>
      </w:tr>
      <w:tr w:rsidR="00F14012" w14:paraId="31B5FEE6" w14:textId="77777777">
        <w:trPr>
          <w:trHeight w:val="229"/>
        </w:trPr>
        <w:tc>
          <w:tcPr>
            <w:tcW w:w="6239" w:type="dxa"/>
          </w:tcPr>
          <w:p w14:paraId="27F2D3F7" w14:textId="77777777" w:rsidR="00F14012" w:rsidRDefault="00AF0192">
            <w:pPr>
              <w:pStyle w:val="TableParagraph"/>
              <w:spacing w:line="210" w:lineRule="exact"/>
              <w:ind w:left="575"/>
              <w:rPr>
                <w:sz w:val="16"/>
              </w:rPr>
            </w:pPr>
            <w:r>
              <w:rPr>
                <w:sz w:val="16"/>
              </w:rPr>
              <w:t>% Black</w:t>
            </w:r>
          </w:p>
        </w:tc>
        <w:tc>
          <w:tcPr>
            <w:tcW w:w="1321" w:type="dxa"/>
          </w:tcPr>
          <w:p w14:paraId="29BA7177" w14:textId="77777777" w:rsidR="00F14012" w:rsidRDefault="00F14012">
            <w:pPr>
              <w:pStyle w:val="TableParagraph"/>
              <w:rPr>
                <w:rFonts w:ascii="Times New Roman"/>
                <w:sz w:val="16"/>
              </w:rPr>
            </w:pPr>
          </w:p>
        </w:tc>
        <w:tc>
          <w:tcPr>
            <w:tcW w:w="1300" w:type="dxa"/>
          </w:tcPr>
          <w:p w14:paraId="709FA7B0" w14:textId="77777777" w:rsidR="00F14012" w:rsidRDefault="00F14012">
            <w:pPr>
              <w:pStyle w:val="TableParagraph"/>
              <w:rPr>
                <w:rFonts w:ascii="Times New Roman"/>
                <w:sz w:val="16"/>
              </w:rPr>
            </w:pPr>
          </w:p>
        </w:tc>
        <w:tc>
          <w:tcPr>
            <w:tcW w:w="1235" w:type="dxa"/>
          </w:tcPr>
          <w:p w14:paraId="37F0F363" w14:textId="77777777" w:rsidR="00F14012" w:rsidRDefault="00F14012">
            <w:pPr>
              <w:pStyle w:val="TableParagraph"/>
              <w:rPr>
                <w:rFonts w:ascii="Times New Roman"/>
                <w:sz w:val="16"/>
              </w:rPr>
            </w:pPr>
          </w:p>
        </w:tc>
      </w:tr>
      <w:tr w:rsidR="00F14012" w14:paraId="1D38F3B0" w14:textId="77777777">
        <w:trPr>
          <w:trHeight w:val="229"/>
        </w:trPr>
        <w:tc>
          <w:tcPr>
            <w:tcW w:w="6239" w:type="dxa"/>
          </w:tcPr>
          <w:p w14:paraId="2E00808B" w14:textId="77777777" w:rsidR="00F14012" w:rsidRDefault="00AF0192">
            <w:pPr>
              <w:pStyle w:val="TableParagraph"/>
              <w:spacing w:line="210" w:lineRule="exact"/>
              <w:ind w:left="575"/>
              <w:rPr>
                <w:sz w:val="16"/>
              </w:rPr>
            </w:pPr>
            <w:r>
              <w:rPr>
                <w:sz w:val="16"/>
              </w:rPr>
              <w:t>% White</w:t>
            </w:r>
          </w:p>
        </w:tc>
        <w:tc>
          <w:tcPr>
            <w:tcW w:w="1321" w:type="dxa"/>
          </w:tcPr>
          <w:p w14:paraId="645016CE" w14:textId="77777777" w:rsidR="00F14012" w:rsidRDefault="00F14012">
            <w:pPr>
              <w:pStyle w:val="TableParagraph"/>
              <w:rPr>
                <w:rFonts w:ascii="Times New Roman"/>
                <w:sz w:val="16"/>
              </w:rPr>
            </w:pPr>
          </w:p>
        </w:tc>
        <w:tc>
          <w:tcPr>
            <w:tcW w:w="1300" w:type="dxa"/>
          </w:tcPr>
          <w:p w14:paraId="6F87D385" w14:textId="77777777" w:rsidR="00F14012" w:rsidRDefault="00F14012">
            <w:pPr>
              <w:pStyle w:val="TableParagraph"/>
              <w:rPr>
                <w:rFonts w:ascii="Times New Roman"/>
                <w:sz w:val="16"/>
              </w:rPr>
            </w:pPr>
          </w:p>
        </w:tc>
        <w:tc>
          <w:tcPr>
            <w:tcW w:w="1235" w:type="dxa"/>
          </w:tcPr>
          <w:p w14:paraId="48CA8ABB" w14:textId="77777777" w:rsidR="00F14012" w:rsidRDefault="00F14012">
            <w:pPr>
              <w:pStyle w:val="TableParagraph"/>
              <w:rPr>
                <w:rFonts w:ascii="Times New Roman"/>
                <w:sz w:val="16"/>
              </w:rPr>
            </w:pPr>
          </w:p>
        </w:tc>
      </w:tr>
      <w:tr w:rsidR="00F14012" w14:paraId="17EADEE7" w14:textId="77777777">
        <w:trPr>
          <w:trHeight w:val="229"/>
        </w:trPr>
        <w:tc>
          <w:tcPr>
            <w:tcW w:w="6239" w:type="dxa"/>
          </w:tcPr>
          <w:p w14:paraId="2CE972EB" w14:textId="77777777" w:rsidR="00F14012" w:rsidRDefault="00AF0192">
            <w:pPr>
              <w:pStyle w:val="TableParagraph"/>
              <w:spacing w:line="210" w:lineRule="exact"/>
              <w:ind w:left="575"/>
              <w:rPr>
                <w:sz w:val="16"/>
              </w:rPr>
            </w:pPr>
            <w:r>
              <w:rPr>
                <w:sz w:val="16"/>
              </w:rPr>
              <w:t>% Hispanic</w:t>
            </w:r>
          </w:p>
        </w:tc>
        <w:tc>
          <w:tcPr>
            <w:tcW w:w="1321" w:type="dxa"/>
          </w:tcPr>
          <w:p w14:paraId="12EA5BE5" w14:textId="77777777" w:rsidR="00F14012" w:rsidRDefault="00F14012">
            <w:pPr>
              <w:pStyle w:val="TableParagraph"/>
              <w:rPr>
                <w:rFonts w:ascii="Times New Roman"/>
                <w:sz w:val="16"/>
              </w:rPr>
            </w:pPr>
          </w:p>
        </w:tc>
        <w:tc>
          <w:tcPr>
            <w:tcW w:w="1300" w:type="dxa"/>
          </w:tcPr>
          <w:p w14:paraId="43D40E59" w14:textId="77777777" w:rsidR="00F14012" w:rsidRDefault="00F14012">
            <w:pPr>
              <w:pStyle w:val="TableParagraph"/>
              <w:rPr>
                <w:rFonts w:ascii="Times New Roman"/>
                <w:sz w:val="16"/>
              </w:rPr>
            </w:pPr>
          </w:p>
        </w:tc>
        <w:tc>
          <w:tcPr>
            <w:tcW w:w="1235" w:type="dxa"/>
          </w:tcPr>
          <w:p w14:paraId="393741FA" w14:textId="77777777" w:rsidR="00F14012" w:rsidRDefault="00F14012">
            <w:pPr>
              <w:pStyle w:val="TableParagraph"/>
              <w:rPr>
                <w:rFonts w:ascii="Times New Roman"/>
                <w:sz w:val="16"/>
              </w:rPr>
            </w:pPr>
          </w:p>
        </w:tc>
      </w:tr>
      <w:tr w:rsidR="00F14012" w14:paraId="438E99E5" w14:textId="77777777">
        <w:trPr>
          <w:trHeight w:val="229"/>
        </w:trPr>
        <w:tc>
          <w:tcPr>
            <w:tcW w:w="6239" w:type="dxa"/>
          </w:tcPr>
          <w:p w14:paraId="2875F78C" w14:textId="77777777" w:rsidR="00F14012" w:rsidRDefault="00AF0192">
            <w:pPr>
              <w:pStyle w:val="TableParagraph"/>
              <w:spacing w:line="210" w:lineRule="exact"/>
              <w:ind w:left="575"/>
              <w:rPr>
                <w:sz w:val="16"/>
              </w:rPr>
            </w:pPr>
            <w:r>
              <w:rPr>
                <w:sz w:val="16"/>
              </w:rPr>
              <w:t>% Other</w:t>
            </w:r>
          </w:p>
        </w:tc>
        <w:tc>
          <w:tcPr>
            <w:tcW w:w="1321" w:type="dxa"/>
          </w:tcPr>
          <w:p w14:paraId="50A66F1B" w14:textId="77777777" w:rsidR="00F14012" w:rsidRDefault="00F14012">
            <w:pPr>
              <w:pStyle w:val="TableParagraph"/>
              <w:rPr>
                <w:rFonts w:ascii="Times New Roman"/>
                <w:sz w:val="16"/>
              </w:rPr>
            </w:pPr>
          </w:p>
        </w:tc>
        <w:tc>
          <w:tcPr>
            <w:tcW w:w="1300" w:type="dxa"/>
          </w:tcPr>
          <w:p w14:paraId="1C012FF5" w14:textId="77777777" w:rsidR="00F14012" w:rsidRDefault="00F14012">
            <w:pPr>
              <w:pStyle w:val="TableParagraph"/>
              <w:rPr>
                <w:rFonts w:ascii="Times New Roman"/>
                <w:sz w:val="16"/>
              </w:rPr>
            </w:pPr>
          </w:p>
        </w:tc>
        <w:tc>
          <w:tcPr>
            <w:tcW w:w="1235" w:type="dxa"/>
          </w:tcPr>
          <w:p w14:paraId="749998FA" w14:textId="77777777" w:rsidR="00F14012" w:rsidRDefault="00F14012">
            <w:pPr>
              <w:pStyle w:val="TableParagraph"/>
              <w:rPr>
                <w:rFonts w:ascii="Times New Roman"/>
                <w:sz w:val="16"/>
              </w:rPr>
            </w:pPr>
          </w:p>
        </w:tc>
      </w:tr>
    </w:tbl>
    <w:p w14:paraId="50B2AF65" w14:textId="77777777" w:rsidR="00F14012" w:rsidRDefault="00F14012">
      <w:pPr>
        <w:pStyle w:val="BodyText"/>
        <w:spacing w:before="5" w:after="1"/>
        <w:rPr>
          <w:sz w:val="1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6"/>
        <w:gridCol w:w="1267"/>
        <w:gridCol w:w="1267"/>
        <w:gridCol w:w="1267"/>
      </w:tblGrid>
      <w:tr w:rsidR="00F14012" w14:paraId="76DB676D" w14:textId="77777777">
        <w:trPr>
          <w:trHeight w:val="227"/>
        </w:trPr>
        <w:tc>
          <w:tcPr>
            <w:tcW w:w="10097" w:type="dxa"/>
            <w:gridSpan w:val="4"/>
            <w:shd w:val="clear" w:color="auto" w:fill="3853A3"/>
          </w:tcPr>
          <w:p w14:paraId="71FFA149" w14:textId="77777777" w:rsidR="00F14012" w:rsidRDefault="00AF0192">
            <w:pPr>
              <w:pStyle w:val="TableParagraph"/>
              <w:spacing w:before="4" w:line="203" w:lineRule="exact"/>
              <w:ind w:left="3488" w:right="3475"/>
              <w:jc w:val="center"/>
              <w:rPr>
                <w:b/>
                <w:sz w:val="16"/>
              </w:rPr>
            </w:pPr>
            <w:r>
              <w:rPr>
                <w:b/>
                <w:color w:val="FFFFFF"/>
                <w:sz w:val="16"/>
              </w:rPr>
              <w:t>Academic Performance</w:t>
            </w:r>
          </w:p>
        </w:tc>
      </w:tr>
      <w:tr w:rsidR="00F14012" w14:paraId="60375872" w14:textId="77777777">
        <w:trPr>
          <w:trHeight w:val="227"/>
        </w:trPr>
        <w:tc>
          <w:tcPr>
            <w:tcW w:w="6296" w:type="dxa"/>
            <w:shd w:val="clear" w:color="auto" w:fill="EEEEEE"/>
          </w:tcPr>
          <w:p w14:paraId="5A1BAED1" w14:textId="77777777" w:rsidR="00F14012" w:rsidRDefault="00AF0192">
            <w:pPr>
              <w:pStyle w:val="TableParagraph"/>
              <w:spacing w:before="4" w:line="203" w:lineRule="exact"/>
              <w:ind w:left="29"/>
              <w:rPr>
                <w:b/>
                <w:sz w:val="16"/>
              </w:rPr>
            </w:pPr>
            <w:r>
              <w:rPr>
                <w:b/>
                <w:sz w:val="16"/>
              </w:rPr>
              <w:t>Indicators</w:t>
            </w:r>
          </w:p>
        </w:tc>
        <w:tc>
          <w:tcPr>
            <w:tcW w:w="1267" w:type="dxa"/>
            <w:shd w:val="clear" w:color="auto" w:fill="EEEEEE"/>
          </w:tcPr>
          <w:p w14:paraId="730E6941" w14:textId="77777777" w:rsidR="00F14012" w:rsidRDefault="00AF0192">
            <w:pPr>
              <w:pStyle w:val="TableParagraph"/>
              <w:spacing w:before="4" w:line="203" w:lineRule="exact"/>
              <w:ind w:left="28"/>
              <w:rPr>
                <w:b/>
                <w:sz w:val="16"/>
              </w:rPr>
            </w:pPr>
            <w:r>
              <w:rPr>
                <w:b/>
                <w:sz w:val="16"/>
              </w:rPr>
              <w:t>2018-19</w:t>
            </w:r>
          </w:p>
        </w:tc>
        <w:tc>
          <w:tcPr>
            <w:tcW w:w="1267" w:type="dxa"/>
            <w:shd w:val="clear" w:color="auto" w:fill="EEEEEE"/>
          </w:tcPr>
          <w:p w14:paraId="0AE8E0F2" w14:textId="77777777" w:rsidR="00F14012" w:rsidRDefault="00AF0192">
            <w:pPr>
              <w:pStyle w:val="TableParagraph"/>
              <w:spacing w:before="4" w:line="203" w:lineRule="exact"/>
              <w:ind w:left="28"/>
              <w:rPr>
                <w:b/>
                <w:sz w:val="16"/>
              </w:rPr>
            </w:pPr>
            <w:r>
              <w:rPr>
                <w:b/>
                <w:sz w:val="16"/>
              </w:rPr>
              <w:t>2019-20</w:t>
            </w:r>
          </w:p>
        </w:tc>
        <w:tc>
          <w:tcPr>
            <w:tcW w:w="1267" w:type="dxa"/>
            <w:shd w:val="clear" w:color="auto" w:fill="EEEEEE"/>
          </w:tcPr>
          <w:p w14:paraId="230A60FC" w14:textId="77777777" w:rsidR="00F14012" w:rsidRDefault="00AF0192">
            <w:pPr>
              <w:pStyle w:val="TableParagraph"/>
              <w:spacing w:before="4" w:line="203" w:lineRule="exact"/>
              <w:ind w:left="28"/>
              <w:rPr>
                <w:b/>
                <w:sz w:val="16"/>
              </w:rPr>
            </w:pPr>
            <w:r>
              <w:rPr>
                <w:b/>
                <w:sz w:val="16"/>
              </w:rPr>
              <w:t>2020-21</w:t>
            </w:r>
          </w:p>
        </w:tc>
      </w:tr>
      <w:tr w:rsidR="00F14012" w14:paraId="202DC4A8" w14:textId="77777777">
        <w:trPr>
          <w:trHeight w:val="227"/>
        </w:trPr>
        <w:tc>
          <w:tcPr>
            <w:tcW w:w="6296" w:type="dxa"/>
          </w:tcPr>
          <w:p w14:paraId="4648F065" w14:textId="77777777" w:rsidR="00F14012" w:rsidRDefault="00AF0192">
            <w:pPr>
              <w:pStyle w:val="TableParagraph"/>
              <w:spacing w:before="4" w:line="203" w:lineRule="exact"/>
              <w:ind w:left="28"/>
              <w:rPr>
                <w:sz w:val="16"/>
              </w:rPr>
            </w:pPr>
            <w:r>
              <w:rPr>
                <w:sz w:val="16"/>
              </w:rPr>
              <w:t>FLDOE School Accountability Grade</w:t>
            </w:r>
          </w:p>
        </w:tc>
        <w:tc>
          <w:tcPr>
            <w:tcW w:w="1267" w:type="dxa"/>
          </w:tcPr>
          <w:p w14:paraId="773B2A81" w14:textId="77777777" w:rsidR="00F14012" w:rsidRDefault="00F14012">
            <w:pPr>
              <w:pStyle w:val="TableParagraph"/>
              <w:rPr>
                <w:rFonts w:ascii="Times New Roman"/>
                <w:sz w:val="16"/>
              </w:rPr>
            </w:pPr>
          </w:p>
        </w:tc>
        <w:tc>
          <w:tcPr>
            <w:tcW w:w="1267" w:type="dxa"/>
          </w:tcPr>
          <w:p w14:paraId="33DA9292" w14:textId="77777777" w:rsidR="00F14012" w:rsidRDefault="00F14012">
            <w:pPr>
              <w:pStyle w:val="TableParagraph"/>
              <w:rPr>
                <w:rFonts w:ascii="Times New Roman"/>
                <w:sz w:val="16"/>
              </w:rPr>
            </w:pPr>
          </w:p>
        </w:tc>
        <w:tc>
          <w:tcPr>
            <w:tcW w:w="1267" w:type="dxa"/>
          </w:tcPr>
          <w:p w14:paraId="6335C0AE" w14:textId="77777777" w:rsidR="00F14012" w:rsidRDefault="00F14012">
            <w:pPr>
              <w:pStyle w:val="TableParagraph"/>
              <w:rPr>
                <w:rFonts w:ascii="Times New Roman"/>
                <w:sz w:val="16"/>
              </w:rPr>
            </w:pPr>
          </w:p>
        </w:tc>
      </w:tr>
      <w:tr w:rsidR="00F14012" w14:paraId="346509B8" w14:textId="77777777">
        <w:trPr>
          <w:trHeight w:val="227"/>
        </w:trPr>
        <w:tc>
          <w:tcPr>
            <w:tcW w:w="6296" w:type="dxa"/>
          </w:tcPr>
          <w:p w14:paraId="16DE14A9" w14:textId="77777777" w:rsidR="00F14012" w:rsidRDefault="00AF0192">
            <w:pPr>
              <w:pStyle w:val="TableParagraph"/>
              <w:spacing w:before="4" w:line="203" w:lineRule="exact"/>
              <w:ind w:left="568"/>
              <w:rPr>
                <w:sz w:val="16"/>
              </w:rPr>
            </w:pPr>
            <w:r>
              <w:rPr>
                <w:b/>
                <w:sz w:val="16"/>
              </w:rPr>
              <w:t>English Language Arts</w:t>
            </w:r>
            <w:r>
              <w:rPr>
                <w:sz w:val="16"/>
              </w:rPr>
              <w:t>: % Proficiency</w:t>
            </w:r>
          </w:p>
        </w:tc>
        <w:tc>
          <w:tcPr>
            <w:tcW w:w="1267" w:type="dxa"/>
          </w:tcPr>
          <w:p w14:paraId="60CB50A3" w14:textId="77777777" w:rsidR="00F14012" w:rsidRDefault="00F14012">
            <w:pPr>
              <w:pStyle w:val="TableParagraph"/>
              <w:rPr>
                <w:rFonts w:ascii="Times New Roman"/>
                <w:sz w:val="16"/>
              </w:rPr>
            </w:pPr>
          </w:p>
        </w:tc>
        <w:tc>
          <w:tcPr>
            <w:tcW w:w="1267" w:type="dxa"/>
          </w:tcPr>
          <w:p w14:paraId="72E174B9" w14:textId="77777777" w:rsidR="00F14012" w:rsidRDefault="00F14012">
            <w:pPr>
              <w:pStyle w:val="TableParagraph"/>
              <w:rPr>
                <w:rFonts w:ascii="Times New Roman"/>
                <w:sz w:val="16"/>
              </w:rPr>
            </w:pPr>
          </w:p>
        </w:tc>
        <w:tc>
          <w:tcPr>
            <w:tcW w:w="1267" w:type="dxa"/>
          </w:tcPr>
          <w:p w14:paraId="4E47D28B" w14:textId="77777777" w:rsidR="00F14012" w:rsidRDefault="00F14012">
            <w:pPr>
              <w:pStyle w:val="TableParagraph"/>
              <w:rPr>
                <w:rFonts w:ascii="Times New Roman"/>
                <w:sz w:val="16"/>
              </w:rPr>
            </w:pPr>
          </w:p>
        </w:tc>
      </w:tr>
      <w:tr w:rsidR="00F14012" w14:paraId="4255A6FE" w14:textId="77777777">
        <w:trPr>
          <w:trHeight w:val="227"/>
        </w:trPr>
        <w:tc>
          <w:tcPr>
            <w:tcW w:w="6296" w:type="dxa"/>
          </w:tcPr>
          <w:p w14:paraId="2332AEEA" w14:textId="77777777" w:rsidR="00F14012" w:rsidRDefault="00AF0192">
            <w:pPr>
              <w:pStyle w:val="TableParagraph"/>
              <w:spacing w:before="4" w:line="203" w:lineRule="exact"/>
              <w:ind w:left="568"/>
              <w:rPr>
                <w:sz w:val="16"/>
              </w:rPr>
            </w:pPr>
            <w:r>
              <w:rPr>
                <w:b/>
                <w:sz w:val="16"/>
              </w:rPr>
              <w:t>English Language Arts</w:t>
            </w:r>
            <w:r>
              <w:rPr>
                <w:sz w:val="16"/>
              </w:rPr>
              <w:t>: % Learning Gains</w:t>
            </w:r>
          </w:p>
        </w:tc>
        <w:tc>
          <w:tcPr>
            <w:tcW w:w="1267" w:type="dxa"/>
          </w:tcPr>
          <w:p w14:paraId="6A6CFD07" w14:textId="77777777" w:rsidR="00F14012" w:rsidRDefault="00F14012">
            <w:pPr>
              <w:pStyle w:val="TableParagraph"/>
              <w:rPr>
                <w:rFonts w:ascii="Times New Roman"/>
                <w:sz w:val="16"/>
              </w:rPr>
            </w:pPr>
          </w:p>
        </w:tc>
        <w:tc>
          <w:tcPr>
            <w:tcW w:w="1267" w:type="dxa"/>
          </w:tcPr>
          <w:p w14:paraId="7233F452" w14:textId="77777777" w:rsidR="00F14012" w:rsidRDefault="00F14012">
            <w:pPr>
              <w:pStyle w:val="TableParagraph"/>
              <w:rPr>
                <w:rFonts w:ascii="Times New Roman"/>
                <w:sz w:val="16"/>
              </w:rPr>
            </w:pPr>
          </w:p>
        </w:tc>
        <w:tc>
          <w:tcPr>
            <w:tcW w:w="1267" w:type="dxa"/>
          </w:tcPr>
          <w:p w14:paraId="4E30D484" w14:textId="77777777" w:rsidR="00F14012" w:rsidRDefault="00F14012">
            <w:pPr>
              <w:pStyle w:val="TableParagraph"/>
              <w:rPr>
                <w:rFonts w:ascii="Times New Roman"/>
                <w:sz w:val="16"/>
              </w:rPr>
            </w:pPr>
          </w:p>
        </w:tc>
      </w:tr>
      <w:tr w:rsidR="00F14012" w14:paraId="5C0C1E55" w14:textId="77777777">
        <w:trPr>
          <w:trHeight w:val="227"/>
        </w:trPr>
        <w:tc>
          <w:tcPr>
            <w:tcW w:w="6296" w:type="dxa"/>
          </w:tcPr>
          <w:p w14:paraId="6AF42C59" w14:textId="77777777" w:rsidR="00F14012" w:rsidRDefault="00AF0192">
            <w:pPr>
              <w:pStyle w:val="TableParagraph"/>
              <w:spacing w:before="4" w:line="203" w:lineRule="exact"/>
              <w:ind w:left="568"/>
              <w:rPr>
                <w:sz w:val="16"/>
              </w:rPr>
            </w:pPr>
            <w:r>
              <w:rPr>
                <w:b/>
                <w:sz w:val="16"/>
              </w:rPr>
              <w:t>Mathematics</w:t>
            </w:r>
            <w:r>
              <w:rPr>
                <w:sz w:val="16"/>
              </w:rPr>
              <w:t>: % Proficiency</w:t>
            </w:r>
          </w:p>
        </w:tc>
        <w:tc>
          <w:tcPr>
            <w:tcW w:w="1267" w:type="dxa"/>
          </w:tcPr>
          <w:p w14:paraId="34563683" w14:textId="77777777" w:rsidR="00F14012" w:rsidRDefault="00F14012">
            <w:pPr>
              <w:pStyle w:val="TableParagraph"/>
              <w:rPr>
                <w:rFonts w:ascii="Times New Roman"/>
                <w:sz w:val="16"/>
              </w:rPr>
            </w:pPr>
          </w:p>
        </w:tc>
        <w:tc>
          <w:tcPr>
            <w:tcW w:w="1267" w:type="dxa"/>
          </w:tcPr>
          <w:p w14:paraId="6A7613E2" w14:textId="77777777" w:rsidR="00F14012" w:rsidRDefault="00F14012">
            <w:pPr>
              <w:pStyle w:val="TableParagraph"/>
              <w:rPr>
                <w:rFonts w:ascii="Times New Roman"/>
                <w:sz w:val="16"/>
              </w:rPr>
            </w:pPr>
          </w:p>
        </w:tc>
        <w:tc>
          <w:tcPr>
            <w:tcW w:w="1267" w:type="dxa"/>
          </w:tcPr>
          <w:p w14:paraId="4EE5AC34" w14:textId="77777777" w:rsidR="00F14012" w:rsidRDefault="00F14012">
            <w:pPr>
              <w:pStyle w:val="TableParagraph"/>
              <w:rPr>
                <w:rFonts w:ascii="Times New Roman"/>
                <w:sz w:val="16"/>
              </w:rPr>
            </w:pPr>
          </w:p>
        </w:tc>
      </w:tr>
      <w:tr w:rsidR="00F14012" w14:paraId="29F13932" w14:textId="77777777">
        <w:trPr>
          <w:trHeight w:val="227"/>
        </w:trPr>
        <w:tc>
          <w:tcPr>
            <w:tcW w:w="6296" w:type="dxa"/>
          </w:tcPr>
          <w:p w14:paraId="57F47BBE" w14:textId="77777777" w:rsidR="00F14012" w:rsidRDefault="00AF0192">
            <w:pPr>
              <w:pStyle w:val="TableParagraph"/>
              <w:spacing w:before="4" w:line="203" w:lineRule="exact"/>
              <w:ind w:left="568"/>
              <w:rPr>
                <w:sz w:val="16"/>
              </w:rPr>
            </w:pPr>
            <w:r>
              <w:rPr>
                <w:b/>
                <w:sz w:val="16"/>
              </w:rPr>
              <w:t>Mathematics</w:t>
            </w:r>
            <w:r>
              <w:rPr>
                <w:sz w:val="16"/>
              </w:rPr>
              <w:t>: % Learning Gains</w:t>
            </w:r>
          </w:p>
        </w:tc>
        <w:tc>
          <w:tcPr>
            <w:tcW w:w="1267" w:type="dxa"/>
          </w:tcPr>
          <w:p w14:paraId="593C1232" w14:textId="77777777" w:rsidR="00F14012" w:rsidRDefault="00F14012">
            <w:pPr>
              <w:pStyle w:val="TableParagraph"/>
              <w:rPr>
                <w:rFonts w:ascii="Times New Roman"/>
                <w:sz w:val="16"/>
              </w:rPr>
            </w:pPr>
          </w:p>
        </w:tc>
        <w:tc>
          <w:tcPr>
            <w:tcW w:w="1267" w:type="dxa"/>
          </w:tcPr>
          <w:p w14:paraId="7092F0C3" w14:textId="77777777" w:rsidR="00F14012" w:rsidRDefault="00F14012">
            <w:pPr>
              <w:pStyle w:val="TableParagraph"/>
              <w:rPr>
                <w:rFonts w:ascii="Times New Roman"/>
                <w:sz w:val="16"/>
              </w:rPr>
            </w:pPr>
          </w:p>
        </w:tc>
        <w:tc>
          <w:tcPr>
            <w:tcW w:w="1267" w:type="dxa"/>
          </w:tcPr>
          <w:p w14:paraId="502B588F" w14:textId="77777777" w:rsidR="00F14012" w:rsidRDefault="00F14012">
            <w:pPr>
              <w:pStyle w:val="TableParagraph"/>
              <w:rPr>
                <w:rFonts w:ascii="Times New Roman"/>
                <w:sz w:val="16"/>
              </w:rPr>
            </w:pPr>
          </w:p>
        </w:tc>
      </w:tr>
      <w:tr w:rsidR="00F14012" w14:paraId="1EB1723E" w14:textId="77777777">
        <w:trPr>
          <w:trHeight w:val="227"/>
        </w:trPr>
        <w:tc>
          <w:tcPr>
            <w:tcW w:w="6296" w:type="dxa"/>
          </w:tcPr>
          <w:p w14:paraId="262C0570" w14:textId="77777777" w:rsidR="00F14012" w:rsidRDefault="00AF0192">
            <w:pPr>
              <w:pStyle w:val="TableParagraph"/>
              <w:spacing w:before="4" w:line="203" w:lineRule="exact"/>
              <w:ind w:left="28"/>
              <w:rPr>
                <w:sz w:val="16"/>
              </w:rPr>
            </w:pPr>
            <w:r>
              <w:rPr>
                <w:sz w:val="16"/>
              </w:rPr>
              <w:t>Middle School Acceleration and College/Career Readiness</w:t>
            </w:r>
          </w:p>
        </w:tc>
        <w:tc>
          <w:tcPr>
            <w:tcW w:w="1267" w:type="dxa"/>
          </w:tcPr>
          <w:p w14:paraId="01D95E1A" w14:textId="77777777" w:rsidR="00F14012" w:rsidRDefault="00F14012">
            <w:pPr>
              <w:pStyle w:val="TableParagraph"/>
              <w:rPr>
                <w:rFonts w:ascii="Times New Roman"/>
                <w:sz w:val="16"/>
              </w:rPr>
            </w:pPr>
          </w:p>
        </w:tc>
        <w:tc>
          <w:tcPr>
            <w:tcW w:w="1267" w:type="dxa"/>
          </w:tcPr>
          <w:p w14:paraId="0AFBB8B5" w14:textId="77777777" w:rsidR="00F14012" w:rsidRDefault="00F14012">
            <w:pPr>
              <w:pStyle w:val="TableParagraph"/>
              <w:rPr>
                <w:rFonts w:ascii="Times New Roman"/>
                <w:sz w:val="16"/>
              </w:rPr>
            </w:pPr>
          </w:p>
        </w:tc>
        <w:tc>
          <w:tcPr>
            <w:tcW w:w="1267" w:type="dxa"/>
          </w:tcPr>
          <w:p w14:paraId="75E9A024" w14:textId="77777777" w:rsidR="00F14012" w:rsidRDefault="00F14012">
            <w:pPr>
              <w:pStyle w:val="TableParagraph"/>
              <w:rPr>
                <w:rFonts w:ascii="Times New Roman"/>
                <w:sz w:val="16"/>
              </w:rPr>
            </w:pPr>
          </w:p>
        </w:tc>
      </w:tr>
      <w:tr w:rsidR="00F14012" w14:paraId="6A2694AA" w14:textId="77777777">
        <w:trPr>
          <w:trHeight w:val="257"/>
        </w:trPr>
        <w:tc>
          <w:tcPr>
            <w:tcW w:w="6296" w:type="dxa"/>
          </w:tcPr>
          <w:p w14:paraId="187871BE" w14:textId="77777777" w:rsidR="00F14012" w:rsidRDefault="00AF0192">
            <w:pPr>
              <w:pStyle w:val="TableParagraph"/>
              <w:spacing w:before="34" w:line="203" w:lineRule="exact"/>
              <w:ind w:left="28"/>
              <w:rPr>
                <w:sz w:val="16"/>
              </w:rPr>
            </w:pPr>
            <w:r>
              <w:rPr>
                <w:sz w:val="16"/>
              </w:rPr>
              <w:t>Graduation Rate</w:t>
            </w:r>
          </w:p>
        </w:tc>
        <w:tc>
          <w:tcPr>
            <w:tcW w:w="1267" w:type="dxa"/>
          </w:tcPr>
          <w:p w14:paraId="5FB048DC" w14:textId="77777777" w:rsidR="00F14012" w:rsidRDefault="00F14012">
            <w:pPr>
              <w:pStyle w:val="TableParagraph"/>
              <w:rPr>
                <w:rFonts w:ascii="Times New Roman"/>
                <w:sz w:val="16"/>
              </w:rPr>
            </w:pPr>
          </w:p>
        </w:tc>
        <w:tc>
          <w:tcPr>
            <w:tcW w:w="1267" w:type="dxa"/>
          </w:tcPr>
          <w:p w14:paraId="08E7FAAA" w14:textId="77777777" w:rsidR="00F14012" w:rsidRDefault="00F14012">
            <w:pPr>
              <w:pStyle w:val="TableParagraph"/>
              <w:rPr>
                <w:rFonts w:ascii="Times New Roman"/>
                <w:sz w:val="16"/>
              </w:rPr>
            </w:pPr>
          </w:p>
        </w:tc>
        <w:tc>
          <w:tcPr>
            <w:tcW w:w="1267" w:type="dxa"/>
          </w:tcPr>
          <w:p w14:paraId="4687FDF6" w14:textId="77777777" w:rsidR="00F14012" w:rsidRDefault="00F14012">
            <w:pPr>
              <w:pStyle w:val="TableParagraph"/>
              <w:rPr>
                <w:rFonts w:ascii="Times New Roman"/>
                <w:sz w:val="16"/>
              </w:rPr>
            </w:pPr>
          </w:p>
        </w:tc>
      </w:tr>
      <w:tr w:rsidR="00F14012" w14:paraId="6C9EC453" w14:textId="77777777">
        <w:trPr>
          <w:trHeight w:val="227"/>
        </w:trPr>
        <w:tc>
          <w:tcPr>
            <w:tcW w:w="10097" w:type="dxa"/>
            <w:gridSpan w:val="4"/>
            <w:shd w:val="clear" w:color="auto" w:fill="F1F1F1"/>
          </w:tcPr>
          <w:p w14:paraId="652236D7" w14:textId="77777777" w:rsidR="00F14012" w:rsidRDefault="00F14012">
            <w:pPr>
              <w:pStyle w:val="TableParagraph"/>
              <w:rPr>
                <w:rFonts w:ascii="Times New Roman"/>
                <w:sz w:val="16"/>
              </w:rPr>
            </w:pPr>
          </w:p>
        </w:tc>
      </w:tr>
      <w:tr w:rsidR="00F14012" w14:paraId="713C06BD" w14:textId="77777777">
        <w:trPr>
          <w:trHeight w:val="257"/>
        </w:trPr>
        <w:tc>
          <w:tcPr>
            <w:tcW w:w="6296" w:type="dxa"/>
          </w:tcPr>
          <w:p w14:paraId="21DE8569" w14:textId="77777777" w:rsidR="00F14012" w:rsidRDefault="00AF0192">
            <w:pPr>
              <w:pStyle w:val="TableParagraph"/>
              <w:spacing w:before="34" w:line="203" w:lineRule="exact"/>
              <w:ind w:left="28"/>
              <w:rPr>
                <w:sz w:val="16"/>
              </w:rPr>
            </w:pPr>
            <w:r>
              <w:rPr>
                <w:sz w:val="16"/>
              </w:rPr>
              <w:t>Corrective Action (Yes/No)</w:t>
            </w:r>
          </w:p>
        </w:tc>
        <w:tc>
          <w:tcPr>
            <w:tcW w:w="1267" w:type="dxa"/>
          </w:tcPr>
          <w:p w14:paraId="70B0DE4A" w14:textId="77777777" w:rsidR="00F14012" w:rsidRDefault="00F14012">
            <w:pPr>
              <w:pStyle w:val="TableParagraph"/>
              <w:rPr>
                <w:rFonts w:ascii="Times New Roman"/>
                <w:sz w:val="16"/>
              </w:rPr>
            </w:pPr>
          </w:p>
        </w:tc>
        <w:tc>
          <w:tcPr>
            <w:tcW w:w="1267" w:type="dxa"/>
          </w:tcPr>
          <w:p w14:paraId="4C4CB238" w14:textId="77777777" w:rsidR="00F14012" w:rsidRDefault="00F14012">
            <w:pPr>
              <w:pStyle w:val="TableParagraph"/>
              <w:rPr>
                <w:rFonts w:ascii="Times New Roman"/>
                <w:sz w:val="16"/>
              </w:rPr>
            </w:pPr>
          </w:p>
        </w:tc>
        <w:tc>
          <w:tcPr>
            <w:tcW w:w="1267" w:type="dxa"/>
          </w:tcPr>
          <w:p w14:paraId="355DF991" w14:textId="77777777" w:rsidR="00F14012" w:rsidRDefault="00F14012">
            <w:pPr>
              <w:pStyle w:val="TableParagraph"/>
              <w:rPr>
                <w:rFonts w:ascii="Times New Roman"/>
                <w:sz w:val="16"/>
              </w:rPr>
            </w:pPr>
          </w:p>
        </w:tc>
      </w:tr>
      <w:tr w:rsidR="00F14012" w14:paraId="512A58DF" w14:textId="77777777">
        <w:trPr>
          <w:trHeight w:val="257"/>
        </w:trPr>
        <w:tc>
          <w:tcPr>
            <w:tcW w:w="6296" w:type="dxa"/>
          </w:tcPr>
          <w:p w14:paraId="26DB8369" w14:textId="77777777" w:rsidR="00F14012" w:rsidRDefault="00AF0192">
            <w:pPr>
              <w:pStyle w:val="TableParagraph"/>
              <w:spacing w:before="34" w:line="203" w:lineRule="exact"/>
              <w:ind w:left="28"/>
              <w:rPr>
                <w:sz w:val="16"/>
              </w:rPr>
            </w:pPr>
            <w:r>
              <w:rPr>
                <w:sz w:val="16"/>
              </w:rPr>
              <w:t>Has Met Contract Performance Goals (Yes/No)</w:t>
            </w:r>
          </w:p>
        </w:tc>
        <w:tc>
          <w:tcPr>
            <w:tcW w:w="1267" w:type="dxa"/>
          </w:tcPr>
          <w:p w14:paraId="4E4D2BA2" w14:textId="77777777" w:rsidR="00F14012" w:rsidRDefault="00F14012">
            <w:pPr>
              <w:pStyle w:val="TableParagraph"/>
              <w:rPr>
                <w:rFonts w:ascii="Times New Roman"/>
                <w:sz w:val="16"/>
              </w:rPr>
            </w:pPr>
          </w:p>
        </w:tc>
        <w:tc>
          <w:tcPr>
            <w:tcW w:w="1267" w:type="dxa"/>
          </w:tcPr>
          <w:p w14:paraId="018FD38D" w14:textId="77777777" w:rsidR="00F14012" w:rsidRDefault="00F14012">
            <w:pPr>
              <w:pStyle w:val="TableParagraph"/>
              <w:rPr>
                <w:rFonts w:ascii="Times New Roman"/>
                <w:sz w:val="16"/>
              </w:rPr>
            </w:pPr>
          </w:p>
        </w:tc>
        <w:tc>
          <w:tcPr>
            <w:tcW w:w="1267" w:type="dxa"/>
          </w:tcPr>
          <w:p w14:paraId="05B378B5" w14:textId="77777777" w:rsidR="00F14012" w:rsidRDefault="00F14012">
            <w:pPr>
              <w:pStyle w:val="TableParagraph"/>
              <w:rPr>
                <w:rFonts w:ascii="Times New Roman"/>
                <w:sz w:val="16"/>
              </w:rPr>
            </w:pPr>
          </w:p>
        </w:tc>
      </w:tr>
    </w:tbl>
    <w:p w14:paraId="60A05349" w14:textId="77777777" w:rsidR="00F14012" w:rsidRDefault="00F14012">
      <w:pPr>
        <w:pStyle w:val="BodyText"/>
        <w:rPr>
          <w:sz w:val="17"/>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6"/>
        <w:gridCol w:w="1267"/>
        <w:gridCol w:w="1267"/>
        <w:gridCol w:w="1267"/>
      </w:tblGrid>
      <w:tr w:rsidR="00F14012" w14:paraId="25B4A7A3" w14:textId="77777777">
        <w:trPr>
          <w:trHeight w:val="229"/>
        </w:trPr>
        <w:tc>
          <w:tcPr>
            <w:tcW w:w="10097" w:type="dxa"/>
            <w:gridSpan w:val="4"/>
            <w:shd w:val="clear" w:color="auto" w:fill="3853A3"/>
          </w:tcPr>
          <w:p w14:paraId="01A8042B" w14:textId="77777777" w:rsidR="00F14012" w:rsidRDefault="00AF0192">
            <w:pPr>
              <w:pStyle w:val="TableParagraph"/>
              <w:spacing w:before="7" w:line="203" w:lineRule="exact"/>
              <w:ind w:left="3488" w:right="3475"/>
              <w:jc w:val="center"/>
              <w:rPr>
                <w:b/>
                <w:sz w:val="16"/>
              </w:rPr>
            </w:pPr>
            <w:r>
              <w:rPr>
                <w:b/>
                <w:color w:val="FFFFFF"/>
                <w:sz w:val="16"/>
              </w:rPr>
              <w:t>Operational Compliance and Governance</w:t>
            </w:r>
          </w:p>
        </w:tc>
      </w:tr>
      <w:tr w:rsidR="00F14012" w14:paraId="65BAD81F" w14:textId="77777777">
        <w:trPr>
          <w:trHeight w:val="229"/>
        </w:trPr>
        <w:tc>
          <w:tcPr>
            <w:tcW w:w="6296" w:type="dxa"/>
            <w:shd w:val="clear" w:color="auto" w:fill="EEEEEE"/>
          </w:tcPr>
          <w:p w14:paraId="1E8FCCAB" w14:textId="77777777" w:rsidR="00F14012" w:rsidRDefault="00AF0192">
            <w:pPr>
              <w:pStyle w:val="TableParagraph"/>
              <w:spacing w:before="6" w:line="203" w:lineRule="exact"/>
              <w:ind w:left="29"/>
              <w:rPr>
                <w:b/>
                <w:sz w:val="16"/>
              </w:rPr>
            </w:pPr>
            <w:r>
              <w:rPr>
                <w:b/>
                <w:sz w:val="16"/>
              </w:rPr>
              <w:t>Compliance Monitoring</w:t>
            </w:r>
          </w:p>
        </w:tc>
        <w:tc>
          <w:tcPr>
            <w:tcW w:w="1267" w:type="dxa"/>
            <w:shd w:val="clear" w:color="auto" w:fill="EEEEEE"/>
          </w:tcPr>
          <w:p w14:paraId="0DAB80CC" w14:textId="77777777" w:rsidR="00F14012" w:rsidRDefault="00AF0192">
            <w:pPr>
              <w:pStyle w:val="TableParagraph"/>
              <w:spacing w:before="6" w:line="203" w:lineRule="exact"/>
              <w:ind w:left="28"/>
              <w:rPr>
                <w:b/>
                <w:sz w:val="16"/>
              </w:rPr>
            </w:pPr>
            <w:r>
              <w:rPr>
                <w:b/>
                <w:sz w:val="16"/>
              </w:rPr>
              <w:t>2018-19</w:t>
            </w:r>
          </w:p>
        </w:tc>
        <w:tc>
          <w:tcPr>
            <w:tcW w:w="1267" w:type="dxa"/>
            <w:shd w:val="clear" w:color="auto" w:fill="EEEEEE"/>
          </w:tcPr>
          <w:p w14:paraId="0778C494" w14:textId="77777777" w:rsidR="00F14012" w:rsidRDefault="00AF0192">
            <w:pPr>
              <w:pStyle w:val="TableParagraph"/>
              <w:spacing w:before="6" w:line="203" w:lineRule="exact"/>
              <w:ind w:left="28"/>
              <w:rPr>
                <w:b/>
                <w:sz w:val="16"/>
              </w:rPr>
            </w:pPr>
            <w:r>
              <w:rPr>
                <w:b/>
                <w:sz w:val="16"/>
              </w:rPr>
              <w:t>2019-20</w:t>
            </w:r>
          </w:p>
        </w:tc>
        <w:tc>
          <w:tcPr>
            <w:tcW w:w="1267" w:type="dxa"/>
            <w:shd w:val="clear" w:color="auto" w:fill="EEEEEE"/>
          </w:tcPr>
          <w:p w14:paraId="3F1A0EE9" w14:textId="77777777" w:rsidR="00F14012" w:rsidRDefault="00AF0192">
            <w:pPr>
              <w:pStyle w:val="TableParagraph"/>
              <w:spacing w:before="6" w:line="203" w:lineRule="exact"/>
              <w:ind w:left="28"/>
              <w:rPr>
                <w:b/>
                <w:sz w:val="16"/>
              </w:rPr>
            </w:pPr>
            <w:r>
              <w:rPr>
                <w:b/>
                <w:sz w:val="16"/>
              </w:rPr>
              <w:t>2020-21</w:t>
            </w:r>
          </w:p>
        </w:tc>
      </w:tr>
      <w:tr w:rsidR="00F14012" w14:paraId="542DA290" w14:textId="77777777">
        <w:trPr>
          <w:trHeight w:val="229"/>
        </w:trPr>
        <w:tc>
          <w:tcPr>
            <w:tcW w:w="6296" w:type="dxa"/>
          </w:tcPr>
          <w:p w14:paraId="4C020CC1" w14:textId="77777777" w:rsidR="00F14012" w:rsidRDefault="00F14012">
            <w:pPr>
              <w:pStyle w:val="TableParagraph"/>
              <w:rPr>
                <w:rFonts w:ascii="Times New Roman"/>
                <w:sz w:val="16"/>
              </w:rPr>
            </w:pPr>
          </w:p>
        </w:tc>
        <w:tc>
          <w:tcPr>
            <w:tcW w:w="1267" w:type="dxa"/>
          </w:tcPr>
          <w:p w14:paraId="05B02CBF" w14:textId="77777777" w:rsidR="00F14012" w:rsidRDefault="00F14012">
            <w:pPr>
              <w:pStyle w:val="TableParagraph"/>
              <w:rPr>
                <w:rFonts w:ascii="Times New Roman"/>
                <w:sz w:val="16"/>
              </w:rPr>
            </w:pPr>
          </w:p>
        </w:tc>
        <w:tc>
          <w:tcPr>
            <w:tcW w:w="1267" w:type="dxa"/>
          </w:tcPr>
          <w:p w14:paraId="52B14CB0" w14:textId="77777777" w:rsidR="00F14012" w:rsidRDefault="00F14012">
            <w:pPr>
              <w:pStyle w:val="TableParagraph"/>
              <w:rPr>
                <w:rFonts w:ascii="Times New Roman"/>
                <w:sz w:val="16"/>
              </w:rPr>
            </w:pPr>
          </w:p>
        </w:tc>
        <w:tc>
          <w:tcPr>
            <w:tcW w:w="1267" w:type="dxa"/>
          </w:tcPr>
          <w:p w14:paraId="76D7E9B4" w14:textId="77777777" w:rsidR="00F14012" w:rsidRDefault="00F14012">
            <w:pPr>
              <w:pStyle w:val="TableParagraph"/>
              <w:rPr>
                <w:rFonts w:ascii="Times New Roman"/>
                <w:sz w:val="16"/>
              </w:rPr>
            </w:pPr>
          </w:p>
        </w:tc>
      </w:tr>
      <w:tr w:rsidR="00F14012" w14:paraId="0918158D" w14:textId="77777777">
        <w:trPr>
          <w:trHeight w:val="229"/>
        </w:trPr>
        <w:tc>
          <w:tcPr>
            <w:tcW w:w="6296" w:type="dxa"/>
          </w:tcPr>
          <w:p w14:paraId="75C25809" w14:textId="77777777" w:rsidR="00F14012" w:rsidRDefault="00F14012">
            <w:pPr>
              <w:pStyle w:val="TableParagraph"/>
              <w:rPr>
                <w:rFonts w:ascii="Times New Roman"/>
                <w:sz w:val="16"/>
              </w:rPr>
            </w:pPr>
          </w:p>
        </w:tc>
        <w:tc>
          <w:tcPr>
            <w:tcW w:w="1267" w:type="dxa"/>
          </w:tcPr>
          <w:p w14:paraId="3BB8366C" w14:textId="77777777" w:rsidR="00F14012" w:rsidRDefault="00F14012">
            <w:pPr>
              <w:pStyle w:val="TableParagraph"/>
              <w:rPr>
                <w:rFonts w:ascii="Times New Roman"/>
                <w:sz w:val="16"/>
              </w:rPr>
            </w:pPr>
          </w:p>
        </w:tc>
        <w:tc>
          <w:tcPr>
            <w:tcW w:w="1267" w:type="dxa"/>
          </w:tcPr>
          <w:p w14:paraId="250CAF78" w14:textId="77777777" w:rsidR="00F14012" w:rsidRDefault="00F14012">
            <w:pPr>
              <w:pStyle w:val="TableParagraph"/>
              <w:rPr>
                <w:rFonts w:ascii="Times New Roman"/>
                <w:sz w:val="16"/>
              </w:rPr>
            </w:pPr>
          </w:p>
        </w:tc>
        <w:tc>
          <w:tcPr>
            <w:tcW w:w="1267" w:type="dxa"/>
          </w:tcPr>
          <w:p w14:paraId="72B44716" w14:textId="77777777" w:rsidR="00F14012" w:rsidRDefault="00F14012">
            <w:pPr>
              <w:pStyle w:val="TableParagraph"/>
              <w:rPr>
                <w:rFonts w:ascii="Times New Roman"/>
                <w:sz w:val="16"/>
              </w:rPr>
            </w:pPr>
          </w:p>
        </w:tc>
      </w:tr>
      <w:tr w:rsidR="00F14012" w14:paraId="11227369" w14:textId="77777777">
        <w:trPr>
          <w:trHeight w:val="599"/>
        </w:trPr>
        <w:tc>
          <w:tcPr>
            <w:tcW w:w="10097" w:type="dxa"/>
            <w:gridSpan w:val="4"/>
          </w:tcPr>
          <w:p w14:paraId="7BFF6DC1" w14:textId="77777777" w:rsidR="00F14012" w:rsidRDefault="00AF0192">
            <w:pPr>
              <w:pStyle w:val="TableParagraph"/>
              <w:spacing w:before="7" w:line="192" w:lineRule="exact"/>
              <w:ind w:left="28" w:right="132"/>
              <w:rPr>
                <w:rFonts w:ascii="Calibri" w:hAnsi="Calibri"/>
                <w:sz w:val="16"/>
              </w:rPr>
            </w:pPr>
            <w:r>
              <w:rPr>
                <w:rFonts w:ascii="Calibri" w:hAnsi="Calibri"/>
                <w:sz w:val="16"/>
              </w:rPr>
              <w:t xml:space="preserve">The Compliance Rating is based on the timeliness and completeness of the school’s compliance with the charter contract, certain local, </w:t>
            </w:r>
            <w:proofErr w:type="gramStart"/>
            <w:r>
              <w:rPr>
                <w:rFonts w:ascii="Calibri" w:hAnsi="Calibri"/>
                <w:sz w:val="16"/>
              </w:rPr>
              <w:t>state</w:t>
            </w:r>
            <w:proofErr w:type="gramEnd"/>
            <w:r>
              <w:rPr>
                <w:rFonts w:ascii="Calibri" w:hAnsi="Calibri"/>
                <w:sz w:val="16"/>
              </w:rPr>
              <w:t xml:space="preserve"> and federal legal requirements, and directives/regulations issued by the FLDOE or similar jurisdictional agencies a</w:t>
            </w:r>
            <w:r>
              <w:rPr>
                <w:rFonts w:ascii="Calibri" w:hAnsi="Calibri"/>
                <w:sz w:val="16"/>
              </w:rPr>
              <w:t>s calculated by the District’s online charter school compliance system.</w:t>
            </w:r>
          </w:p>
        </w:tc>
      </w:tr>
    </w:tbl>
    <w:p w14:paraId="71B24501" w14:textId="77777777" w:rsidR="00F14012" w:rsidRDefault="00F14012">
      <w:pPr>
        <w:pStyle w:val="BodyText"/>
        <w:spacing w:before="10"/>
        <w:rPr>
          <w:sz w:val="15"/>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03"/>
        <w:gridCol w:w="1268"/>
        <w:gridCol w:w="1268"/>
        <w:gridCol w:w="1268"/>
      </w:tblGrid>
      <w:tr w:rsidR="00F14012" w14:paraId="3D853DDF" w14:textId="77777777">
        <w:trPr>
          <w:trHeight w:val="222"/>
        </w:trPr>
        <w:tc>
          <w:tcPr>
            <w:tcW w:w="10107" w:type="dxa"/>
            <w:gridSpan w:val="4"/>
            <w:shd w:val="clear" w:color="auto" w:fill="3853A3"/>
          </w:tcPr>
          <w:p w14:paraId="5F0E2A9A" w14:textId="77777777" w:rsidR="00F14012" w:rsidRDefault="00AF0192">
            <w:pPr>
              <w:pStyle w:val="TableParagraph"/>
              <w:spacing w:before="1" w:line="200" w:lineRule="exact"/>
              <w:ind w:left="4198" w:right="4178"/>
              <w:jc w:val="center"/>
              <w:rPr>
                <w:b/>
                <w:sz w:val="16"/>
              </w:rPr>
            </w:pPr>
            <w:r>
              <w:rPr>
                <w:b/>
                <w:color w:val="FFFFFF"/>
                <w:sz w:val="16"/>
              </w:rPr>
              <w:t>Financial Performance</w:t>
            </w:r>
          </w:p>
        </w:tc>
      </w:tr>
      <w:tr w:rsidR="00F14012" w14:paraId="4F77F07F" w14:textId="77777777">
        <w:trPr>
          <w:trHeight w:val="222"/>
        </w:trPr>
        <w:tc>
          <w:tcPr>
            <w:tcW w:w="6303" w:type="dxa"/>
            <w:shd w:val="clear" w:color="auto" w:fill="EEEEEE"/>
          </w:tcPr>
          <w:p w14:paraId="3BA36B61" w14:textId="77777777" w:rsidR="00F14012" w:rsidRDefault="00AF0192">
            <w:pPr>
              <w:pStyle w:val="TableParagraph"/>
              <w:spacing w:before="1" w:line="200" w:lineRule="exact"/>
              <w:ind w:left="29"/>
              <w:rPr>
                <w:b/>
                <w:sz w:val="16"/>
              </w:rPr>
            </w:pPr>
            <w:r>
              <w:rPr>
                <w:b/>
                <w:sz w:val="16"/>
              </w:rPr>
              <w:t>Financial Performance Indicators</w:t>
            </w:r>
          </w:p>
        </w:tc>
        <w:tc>
          <w:tcPr>
            <w:tcW w:w="1268" w:type="dxa"/>
            <w:shd w:val="clear" w:color="auto" w:fill="EEEEEE"/>
          </w:tcPr>
          <w:p w14:paraId="075B3A24" w14:textId="77777777" w:rsidR="00F14012" w:rsidRDefault="00AF0192">
            <w:pPr>
              <w:pStyle w:val="TableParagraph"/>
              <w:spacing w:before="1" w:line="200" w:lineRule="exact"/>
              <w:ind w:left="29"/>
              <w:rPr>
                <w:b/>
                <w:sz w:val="16"/>
              </w:rPr>
            </w:pPr>
            <w:r>
              <w:rPr>
                <w:b/>
                <w:sz w:val="16"/>
              </w:rPr>
              <w:t>2018-19</w:t>
            </w:r>
          </w:p>
        </w:tc>
        <w:tc>
          <w:tcPr>
            <w:tcW w:w="1268" w:type="dxa"/>
            <w:shd w:val="clear" w:color="auto" w:fill="EEEEEE"/>
          </w:tcPr>
          <w:p w14:paraId="51D218A5" w14:textId="77777777" w:rsidR="00F14012" w:rsidRDefault="00AF0192">
            <w:pPr>
              <w:pStyle w:val="TableParagraph"/>
              <w:spacing w:before="1" w:line="200" w:lineRule="exact"/>
              <w:ind w:left="29"/>
              <w:rPr>
                <w:b/>
                <w:sz w:val="16"/>
              </w:rPr>
            </w:pPr>
            <w:r>
              <w:rPr>
                <w:b/>
                <w:sz w:val="16"/>
              </w:rPr>
              <w:t>2019-20</w:t>
            </w:r>
          </w:p>
        </w:tc>
        <w:tc>
          <w:tcPr>
            <w:tcW w:w="1268" w:type="dxa"/>
            <w:shd w:val="clear" w:color="auto" w:fill="EEEEEE"/>
          </w:tcPr>
          <w:p w14:paraId="04085A2C" w14:textId="77777777" w:rsidR="00F14012" w:rsidRDefault="00AF0192">
            <w:pPr>
              <w:pStyle w:val="TableParagraph"/>
              <w:spacing w:before="1" w:line="200" w:lineRule="exact"/>
              <w:ind w:left="29"/>
              <w:rPr>
                <w:b/>
                <w:sz w:val="16"/>
              </w:rPr>
            </w:pPr>
            <w:r>
              <w:rPr>
                <w:b/>
                <w:sz w:val="16"/>
              </w:rPr>
              <w:t>2020-21</w:t>
            </w:r>
          </w:p>
        </w:tc>
      </w:tr>
      <w:tr w:rsidR="00F14012" w14:paraId="5CAD0C6E" w14:textId="77777777">
        <w:trPr>
          <w:trHeight w:val="222"/>
        </w:trPr>
        <w:tc>
          <w:tcPr>
            <w:tcW w:w="6303" w:type="dxa"/>
          </w:tcPr>
          <w:p w14:paraId="47521FEA" w14:textId="77777777" w:rsidR="00F14012" w:rsidRDefault="00AF0192">
            <w:pPr>
              <w:pStyle w:val="TableParagraph"/>
              <w:spacing w:before="1" w:line="201" w:lineRule="exact"/>
              <w:ind w:left="29"/>
              <w:rPr>
                <w:sz w:val="16"/>
              </w:rPr>
            </w:pPr>
            <w:r>
              <w:rPr>
                <w:sz w:val="16"/>
              </w:rPr>
              <w:t>FEFP for School Year</w:t>
            </w:r>
          </w:p>
        </w:tc>
        <w:tc>
          <w:tcPr>
            <w:tcW w:w="1268" w:type="dxa"/>
          </w:tcPr>
          <w:p w14:paraId="349F1D70" w14:textId="77777777" w:rsidR="00F14012" w:rsidRDefault="00F14012">
            <w:pPr>
              <w:pStyle w:val="TableParagraph"/>
              <w:rPr>
                <w:rFonts w:ascii="Times New Roman"/>
                <w:sz w:val="14"/>
              </w:rPr>
            </w:pPr>
          </w:p>
        </w:tc>
        <w:tc>
          <w:tcPr>
            <w:tcW w:w="1268" w:type="dxa"/>
          </w:tcPr>
          <w:p w14:paraId="57392BD3" w14:textId="77777777" w:rsidR="00F14012" w:rsidRDefault="00F14012">
            <w:pPr>
              <w:pStyle w:val="TableParagraph"/>
              <w:rPr>
                <w:rFonts w:ascii="Times New Roman"/>
                <w:sz w:val="14"/>
              </w:rPr>
            </w:pPr>
          </w:p>
        </w:tc>
        <w:tc>
          <w:tcPr>
            <w:tcW w:w="1268" w:type="dxa"/>
          </w:tcPr>
          <w:p w14:paraId="47532B33" w14:textId="77777777" w:rsidR="00F14012" w:rsidRDefault="00F14012">
            <w:pPr>
              <w:pStyle w:val="TableParagraph"/>
              <w:rPr>
                <w:rFonts w:ascii="Times New Roman"/>
                <w:sz w:val="14"/>
              </w:rPr>
            </w:pPr>
          </w:p>
        </w:tc>
      </w:tr>
      <w:tr w:rsidR="00F14012" w14:paraId="23148611" w14:textId="77777777">
        <w:trPr>
          <w:trHeight w:val="222"/>
        </w:trPr>
        <w:tc>
          <w:tcPr>
            <w:tcW w:w="6303" w:type="dxa"/>
          </w:tcPr>
          <w:p w14:paraId="75C2CE0C" w14:textId="77777777" w:rsidR="00F14012" w:rsidRDefault="00AF0192">
            <w:pPr>
              <w:pStyle w:val="TableParagraph"/>
              <w:spacing w:before="1" w:line="201" w:lineRule="exact"/>
              <w:ind w:left="29"/>
              <w:rPr>
                <w:sz w:val="16"/>
              </w:rPr>
            </w:pPr>
            <w:r>
              <w:rPr>
                <w:sz w:val="16"/>
              </w:rPr>
              <w:t>Fund Balance</w:t>
            </w:r>
          </w:p>
        </w:tc>
        <w:tc>
          <w:tcPr>
            <w:tcW w:w="1268" w:type="dxa"/>
          </w:tcPr>
          <w:p w14:paraId="4D678663" w14:textId="77777777" w:rsidR="00F14012" w:rsidRDefault="00F14012">
            <w:pPr>
              <w:pStyle w:val="TableParagraph"/>
              <w:rPr>
                <w:rFonts w:ascii="Times New Roman"/>
                <w:sz w:val="14"/>
              </w:rPr>
            </w:pPr>
          </w:p>
        </w:tc>
        <w:tc>
          <w:tcPr>
            <w:tcW w:w="1268" w:type="dxa"/>
          </w:tcPr>
          <w:p w14:paraId="179B70B0" w14:textId="77777777" w:rsidR="00F14012" w:rsidRDefault="00F14012">
            <w:pPr>
              <w:pStyle w:val="TableParagraph"/>
              <w:rPr>
                <w:rFonts w:ascii="Times New Roman"/>
                <w:sz w:val="14"/>
              </w:rPr>
            </w:pPr>
          </w:p>
        </w:tc>
        <w:tc>
          <w:tcPr>
            <w:tcW w:w="1268" w:type="dxa"/>
          </w:tcPr>
          <w:p w14:paraId="413ED8EB" w14:textId="77777777" w:rsidR="00F14012" w:rsidRDefault="00F14012">
            <w:pPr>
              <w:pStyle w:val="TableParagraph"/>
              <w:rPr>
                <w:rFonts w:ascii="Times New Roman"/>
                <w:sz w:val="14"/>
              </w:rPr>
            </w:pPr>
          </w:p>
        </w:tc>
      </w:tr>
      <w:tr w:rsidR="00F14012" w14:paraId="040FA9EE" w14:textId="77777777">
        <w:trPr>
          <w:trHeight w:val="222"/>
        </w:trPr>
        <w:tc>
          <w:tcPr>
            <w:tcW w:w="6303" w:type="dxa"/>
          </w:tcPr>
          <w:p w14:paraId="6567F3B8" w14:textId="77777777" w:rsidR="00F14012" w:rsidRDefault="00AF0192">
            <w:pPr>
              <w:pStyle w:val="TableParagraph"/>
              <w:spacing w:before="1" w:line="201" w:lineRule="exact"/>
              <w:ind w:left="29"/>
              <w:rPr>
                <w:sz w:val="16"/>
              </w:rPr>
            </w:pPr>
            <w:r>
              <w:rPr>
                <w:sz w:val="16"/>
              </w:rPr>
              <w:t>Annual Revenue</w:t>
            </w:r>
          </w:p>
        </w:tc>
        <w:tc>
          <w:tcPr>
            <w:tcW w:w="1268" w:type="dxa"/>
          </w:tcPr>
          <w:p w14:paraId="5FFDC6DD" w14:textId="77777777" w:rsidR="00F14012" w:rsidRDefault="00F14012">
            <w:pPr>
              <w:pStyle w:val="TableParagraph"/>
              <w:rPr>
                <w:rFonts w:ascii="Times New Roman"/>
                <w:sz w:val="14"/>
              </w:rPr>
            </w:pPr>
          </w:p>
        </w:tc>
        <w:tc>
          <w:tcPr>
            <w:tcW w:w="1268" w:type="dxa"/>
          </w:tcPr>
          <w:p w14:paraId="25C2F124" w14:textId="77777777" w:rsidR="00F14012" w:rsidRDefault="00F14012">
            <w:pPr>
              <w:pStyle w:val="TableParagraph"/>
              <w:rPr>
                <w:rFonts w:ascii="Times New Roman"/>
                <w:sz w:val="14"/>
              </w:rPr>
            </w:pPr>
          </w:p>
        </w:tc>
        <w:tc>
          <w:tcPr>
            <w:tcW w:w="1268" w:type="dxa"/>
          </w:tcPr>
          <w:p w14:paraId="42A9B849" w14:textId="77777777" w:rsidR="00F14012" w:rsidRDefault="00F14012">
            <w:pPr>
              <w:pStyle w:val="TableParagraph"/>
              <w:rPr>
                <w:rFonts w:ascii="Times New Roman"/>
                <w:sz w:val="14"/>
              </w:rPr>
            </w:pPr>
          </w:p>
        </w:tc>
      </w:tr>
      <w:tr w:rsidR="00F14012" w14:paraId="61F1453A" w14:textId="77777777">
        <w:trPr>
          <w:trHeight w:val="222"/>
        </w:trPr>
        <w:tc>
          <w:tcPr>
            <w:tcW w:w="6303" w:type="dxa"/>
          </w:tcPr>
          <w:p w14:paraId="67F6C808" w14:textId="77777777" w:rsidR="00F14012" w:rsidRDefault="00AF0192">
            <w:pPr>
              <w:pStyle w:val="TableParagraph"/>
              <w:spacing w:before="1" w:line="201" w:lineRule="exact"/>
              <w:ind w:left="29"/>
              <w:rPr>
                <w:sz w:val="16"/>
              </w:rPr>
            </w:pPr>
            <w:r>
              <w:rPr>
                <w:sz w:val="16"/>
              </w:rPr>
              <w:t>Expenditures</w:t>
            </w:r>
          </w:p>
        </w:tc>
        <w:tc>
          <w:tcPr>
            <w:tcW w:w="1268" w:type="dxa"/>
          </w:tcPr>
          <w:p w14:paraId="0164BA12" w14:textId="77777777" w:rsidR="00F14012" w:rsidRDefault="00F14012">
            <w:pPr>
              <w:pStyle w:val="TableParagraph"/>
              <w:rPr>
                <w:rFonts w:ascii="Times New Roman"/>
                <w:sz w:val="14"/>
              </w:rPr>
            </w:pPr>
          </w:p>
        </w:tc>
        <w:tc>
          <w:tcPr>
            <w:tcW w:w="1268" w:type="dxa"/>
          </w:tcPr>
          <w:p w14:paraId="1042EBE1" w14:textId="77777777" w:rsidR="00F14012" w:rsidRDefault="00F14012">
            <w:pPr>
              <w:pStyle w:val="TableParagraph"/>
              <w:rPr>
                <w:rFonts w:ascii="Times New Roman"/>
                <w:sz w:val="14"/>
              </w:rPr>
            </w:pPr>
          </w:p>
        </w:tc>
        <w:tc>
          <w:tcPr>
            <w:tcW w:w="1268" w:type="dxa"/>
          </w:tcPr>
          <w:p w14:paraId="725FD813" w14:textId="77777777" w:rsidR="00F14012" w:rsidRDefault="00F14012">
            <w:pPr>
              <w:pStyle w:val="TableParagraph"/>
              <w:rPr>
                <w:rFonts w:ascii="Times New Roman"/>
                <w:sz w:val="14"/>
              </w:rPr>
            </w:pPr>
          </w:p>
        </w:tc>
      </w:tr>
      <w:tr w:rsidR="00F14012" w14:paraId="4FDB892A" w14:textId="77777777">
        <w:trPr>
          <w:trHeight w:val="222"/>
        </w:trPr>
        <w:tc>
          <w:tcPr>
            <w:tcW w:w="6303" w:type="dxa"/>
          </w:tcPr>
          <w:p w14:paraId="7FF9AF16" w14:textId="77777777" w:rsidR="00F14012" w:rsidRDefault="00AF0192">
            <w:pPr>
              <w:pStyle w:val="TableParagraph"/>
              <w:spacing w:before="1" w:line="201" w:lineRule="exact"/>
              <w:ind w:left="29"/>
              <w:rPr>
                <w:sz w:val="16"/>
              </w:rPr>
            </w:pPr>
            <w:r>
              <w:rPr>
                <w:sz w:val="16"/>
              </w:rPr>
              <w:t>Financial Deteriorating Condition (Yes/No)</w:t>
            </w:r>
          </w:p>
        </w:tc>
        <w:tc>
          <w:tcPr>
            <w:tcW w:w="1268" w:type="dxa"/>
          </w:tcPr>
          <w:p w14:paraId="28BEEA36" w14:textId="77777777" w:rsidR="00F14012" w:rsidRDefault="00F14012">
            <w:pPr>
              <w:pStyle w:val="TableParagraph"/>
              <w:rPr>
                <w:rFonts w:ascii="Times New Roman"/>
                <w:sz w:val="14"/>
              </w:rPr>
            </w:pPr>
          </w:p>
        </w:tc>
        <w:tc>
          <w:tcPr>
            <w:tcW w:w="1268" w:type="dxa"/>
          </w:tcPr>
          <w:p w14:paraId="3F2BDFFA" w14:textId="77777777" w:rsidR="00F14012" w:rsidRDefault="00F14012">
            <w:pPr>
              <w:pStyle w:val="TableParagraph"/>
              <w:rPr>
                <w:rFonts w:ascii="Times New Roman"/>
                <w:sz w:val="14"/>
              </w:rPr>
            </w:pPr>
          </w:p>
        </w:tc>
        <w:tc>
          <w:tcPr>
            <w:tcW w:w="1268" w:type="dxa"/>
          </w:tcPr>
          <w:p w14:paraId="113C42CE" w14:textId="77777777" w:rsidR="00F14012" w:rsidRDefault="00F14012">
            <w:pPr>
              <w:pStyle w:val="TableParagraph"/>
              <w:rPr>
                <w:rFonts w:ascii="Times New Roman"/>
                <w:sz w:val="14"/>
              </w:rPr>
            </w:pPr>
          </w:p>
        </w:tc>
      </w:tr>
      <w:tr w:rsidR="00F14012" w14:paraId="5440A0FF" w14:textId="77777777">
        <w:trPr>
          <w:trHeight w:val="222"/>
        </w:trPr>
        <w:tc>
          <w:tcPr>
            <w:tcW w:w="6303" w:type="dxa"/>
          </w:tcPr>
          <w:p w14:paraId="3429F02B" w14:textId="77777777" w:rsidR="00F14012" w:rsidRDefault="00AF0192">
            <w:pPr>
              <w:pStyle w:val="TableParagraph"/>
              <w:spacing w:before="1" w:line="201" w:lineRule="exact"/>
              <w:ind w:left="29"/>
              <w:rPr>
                <w:sz w:val="16"/>
              </w:rPr>
            </w:pPr>
            <w:r>
              <w:rPr>
                <w:sz w:val="16"/>
              </w:rPr>
              <w:t>Financial Corrective Action (Yes/No)</w:t>
            </w:r>
          </w:p>
        </w:tc>
        <w:tc>
          <w:tcPr>
            <w:tcW w:w="1268" w:type="dxa"/>
          </w:tcPr>
          <w:p w14:paraId="47EF6847" w14:textId="77777777" w:rsidR="00F14012" w:rsidRDefault="00F14012">
            <w:pPr>
              <w:pStyle w:val="TableParagraph"/>
              <w:rPr>
                <w:rFonts w:ascii="Times New Roman"/>
                <w:sz w:val="14"/>
              </w:rPr>
            </w:pPr>
          </w:p>
        </w:tc>
        <w:tc>
          <w:tcPr>
            <w:tcW w:w="1268" w:type="dxa"/>
          </w:tcPr>
          <w:p w14:paraId="468050A5" w14:textId="77777777" w:rsidR="00F14012" w:rsidRDefault="00F14012">
            <w:pPr>
              <w:pStyle w:val="TableParagraph"/>
              <w:rPr>
                <w:rFonts w:ascii="Times New Roman"/>
                <w:sz w:val="14"/>
              </w:rPr>
            </w:pPr>
          </w:p>
        </w:tc>
        <w:tc>
          <w:tcPr>
            <w:tcW w:w="1268" w:type="dxa"/>
          </w:tcPr>
          <w:p w14:paraId="43A2B683" w14:textId="77777777" w:rsidR="00F14012" w:rsidRDefault="00F14012">
            <w:pPr>
              <w:pStyle w:val="TableParagraph"/>
              <w:rPr>
                <w:rFonts w:ascii="Times New Roman"/>
                <w:sz w:val="14"/>
              </w:rPr>
            </w:pPr>
          </w:p>
        </w:tc>
      </w:tr>
    </w:tbl>
    <w:p w14:paraId="4E6D3592" w14:textId="77777777" w:rsidR="00F14012" w:rsidRDefault="00F14012">
      <w:pPr>
        <w:pStyle w:val="BodyText"/>
        <w:spacing w:before="3"/>
        <w:rPr>
          <w:sz w:val="12"/>
        </w:rPr>
      </w:pPr>
    </w:p>
    <w:p w14:paraId="4EAD0133" w14:textId="77777777" w:rsidR="00F14012" w:rsidRDefault="00AF0192">
      <w:pPr>
        <w:spacing w:before="71" w:line="235" w:lineRule="auto"/>
        <w:ind w:left="118" w:right="158"/>
        <w:rPr>
          <w:sz w:val="16"/>
        </w:rPr>
      </w:pPr>
      <w:r>
        <w:rPr>
          <w:sz w:val="16"/>
        </w:rPr>
        <w:t>This document is a tool intended to inform stakeholders of a charter school's overall profile and not as a scored performance framework. A performance framework is a group of scored metrics that result in overall ratings. A school profile is a collection o</w:t>
      </w:r>
      <w:r>
        <w:rPr>
          <w:sz w:val="16"/>
        </w:rPr>
        <w:t>f critical but unscored information and/or metrics about a school that can be widely shared alongside the rating of a school’s performance and quality.</w:t>
      </w:r>
    </w:p>
    <w:sectPr w:rsidR="00F14012">
      <w:pgSz w:w="10800" w:h="14400"/>
      <w:pgMar w:top="120" w:right="22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14012"/>
    <w:rsid w:val="00AF0192"/>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F0B6D5"/>
  <w15:docId w15:val="{C4CFDE22-F9E2-4FA3-B216-C21FCB84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66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scho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melissa.brady@flauthorizers.org</dc:creator>
  <cp:lastModifiedBy>Melissa Brady</cp:lastModifiedBy>
  <cp:revision>2</cp:revision>
  <dcterms:created xsi:type="dcterms:W3CDTF">2021-01-29T20:02:00Z</dcterms:created>
  <dcterms:modified xsi:type="dcterms:W3CDTF">2021-01-29T20:02:00Z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PowerPoint</vt:lpwstr>
  </property>
  <property fmtid="{D5CDD505-2E9C-101B-9397-08002B2CF9AE}" pid="4" name="LastSaved">
    <vt:filetime>2021-01-29T00:00:00Z</vt:filetime>
  </property>
</Properties>
</file>